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2C2" w:rsidRDefault="008352C2" w:rsidP="0026647F">
      <w:pPr>
        <w:pStyle w:val="NoSpacing"/>
      </w:pPr>
      <w:r>
        <w:rPr>
          <w:noProof/>
          <w:lang w:eastAsia="en-GB"/>
        </w:rPr>
        <w:drawing>
          <wp:anchor distT="0" distB="0" distL="114300" distR="114300" simplePos="0" relativeHeight="251658240" behindDoc="1" locked="0" layoutInCell="1" allowOverlap="1" wp14:anchorId="054C5B7A" wp14:editId="5D5E02B4">
            <wp:simplePos x="0" y="0"/>
            <wp:positionH relativeFrom="column">
              <wp:posOffset>2171700</wp:posOffset>
            </wp:positionH>
            <wp:positionV relativeFrom="paragraph">
              <wp:posOffset>-713740</wp:posOffset>
            </wp:positionV>
            <wp:extent cx="1479550" cy="810260"/>
            <wp:effectExtent l="0" t="0" r="6350" b="8890"/>
            <wp:wrapTight wrapText="bothSides">
              <wp:wrapPolygon edited="0">
                <wp:start x="0" y="0"/>
                <wp:lineTo x="0" y="21329"/>
                <wp:lineTo x="21415" y="21329"/>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1479550" cy="810260"/>
                    </a:xfrm>
                    <a:prstGeom prst="rect">
                      <a:avLst/>
                    </a:prstGeom>
                  </pic:spPr>
                </pic:pic>
              </a:graphicData>
            </a:graphic>
            <wp14:sizeRelH relativeFrom="page">
              <wp14:pctWidth>0</wp14:pctWidth>
            </wp14:sizeRelH>
            <wp14:sizeRelV relativeFrom="page">
              <wp14:pctHeight>0</wp14:pctHeight>
            </wp14:sizeRelV>
          </wp:anchor>
        </w:drawing>
      </w:r>
    </w:p>
    <w:p w:rsidR="008352C2" w:rsidRPr="0026647F" w:rsidRDefault="008352C2" w:rsidP="0026647F">
      <w:pPr>
        <w:pStyle w:val="NoSpacing"/>
        <w:jc w:val="center"/>
        <w:rPr>
          <w:b/>
          <w:color w:val="1F497D" w:themeColor="text2"/>
          <w:sz w:val="28"/>
        </w:rPr>
      </w:pPr>
      <w:r w:rsidRPr="0026647F">
        <w:rPr>
          <w:b/>
          <w:color w:val="1F497D" w:themeColor="text2"/>
          <w:sz w:val="28"/>
        </w:rPr>
        <w:t>Darley Dale Medical Centre</w:t>
      </w:r>
    </w:p>
    <w:p w:rsidR="008352C2" w:rsidRDefault="008352C2" w:rsidP="0026647F">
      <w:pPr>
        <w:pStyle w:val="NoSpacing"/>
        <w:jc w:val="center"/>
      </w:pPr>
    </w:p>
    <w:p w:rsidR="00E3239A" w:rsidRPr="0026647F" w:rsidRDefault="004D43E2" w:rsidP="0026647F">
      <w:pPr>
        <w:pStyle w:val="NoSpacing"/>
        <w:jc w:val="center"/>
        <w:rPr>
          <w:b/>
          <w:sz w:val="32"/>
          <w:u w:val="single"/>
        </w:rPr>
      </w:pPr>
      <w:r>
        <w:rPr>
          <w:b/>
          <w:sz w:val="32"/>
          <w:u w:val="single"/>
        </w:rPr>
        <w:t xml:space="preserve">Patient Participation </w:t>
      </w:r>
      <w:r w:rsidR="00E3239A" w:rsidRPr="0026647F">
        <w:rPr>
          <w:b/>
          <w:sz w:val="32"/>
          <w:u w:val="single"/>
        </w:rPr>
        <w:t>Group</w:t>
      </w:r>
    </w:p>
    <w:p w:rsidR="00E3239A" w:rsidRDefault="00E3239A" w:rsidP="0026647F">
      <w:pPr>
        <w:pStyle w:val="NoSpacing"/>
      </w:pPr>
    </w:p>
    <w:p w:rsidR="008352C2" w:rsidRPr="002929EE" w:rsidRDefault="008352C2" w:rsidP="0026647F">
      <w:pPr>
        <w:pStyle w:val="NoSpacing"/>
      </w:pPr>
    </w:p>
    <w:p w:rsidR="008352C2" w:rsidRPr="0026647F" w:rsidRDefault="00E3239A" w:rsidP="0026647F">
      <w:pPr>
        <w:pStyle w:val="NoSpacing"/>
        <w:rPr>
          <w:b/>
        </w:rPr>
      </w:pPr>
      <w:r w:rsidRPr="0026647F">
        <w:rPr>
          <w:b/>
        </w:rPr>
        <w:t>Minutes of the meeting held on</w:t>
      </w:r>
      <w:r w:rsidR="008352C2" w:rsidRPr="0026647F">
        <w:rPr>
          <w:b/>
        </w:rPr>
        <w:t xml:space="preserve">:  Tuesday </w:t>
      </w:r>
      <w:r w:rsidR="00794483">
        <w:rPr>
          <w:b/>
        </w:rPr>
        <w:t>4</w:t>
      </w:r>
      <w:r w:rsidR="00794483" w:rsidRPr="00794483">
        <w:rPr>
          <w:b/>
          <w:vertAlign w:val="superscript"/>
        </w:rPr>
        <w:t>th</w:t>
      </w:r>
      <w:r w:rsidR="00794483">
        <w:rPr>
          <w:b/>
        </w:rPr>
        <w:t xml:space="preserve"> July 2017</w:t>
      </w:r>
    </w:p>
    <w:p w:rsidR="008352C2" w:rsidRPr="0026647F" w:rsidRDefault="008352C2" w:rsidP="0026647F">
      <w:pPr>
        <w:pStyle w:val="NoSpacing"/>
        <w:rPr>
          <w:b/>
        </w:rPr>
      </w:pPr>
    </w:p>
    <w:p w:rsidR="00E3239A" w:rsidRPr="008352C2" w:rsidRDefault="00E3239A" w:rsidP="0026647F">
      <w:pPr>
        <w:pStyle w:val="NoSpacing"/>
      </w:pPr>
      <w:r w:rsidRPr="0026647F">
        <w:rPr>
          <w:b/>
        </w:rPr>
        <w:t>List of attendees:-</w:t>
      </w:r>
    </w:p>
    <w:p w:rsidR="00E3239A" w:rsidRPr="008352C2" w:rsidRDefault="00E3239A" w:rsidP="0026647F">
      <w:pPr>
        <w:pStyle w:val="NoSpacing"/>
      </w:pPr>
    </w:p>
    <w:p w:rsidR="00590F3E" w:rsidRPr="008352C2" w:rsidRDefault="00590F3E" w:rsidP="0026647F">
      <w:pPr>
        <w:pStyle w:val="NoSpacing"/>
        <w:sectPr w:rsidR="00590F3E" w:rsidRPr="008352C2">
          <w:pgSz w:w="11906" w:h="16838"/>
          <w:pgMar w:top="1440" w:right="1440" w:bottom="1440" w:left="1440" w:header="708" w:footer="708" w:gutter="0"/>
          <w:cols w:space="708"/>
          <w:docGrid w:linePitch="360"/>
        </w:sectPr>
      </w:pPr>
    </w:p>
    <w:p w:rsidR="00C2567B" w:rsidRPr="008352C2" w:rsidRDefault="002929EE" w:rsidP="0026647F">
      <w:pPr>
        <w:pStyle w:val="NoSpacing"/>
      </w:pPr>
      <w:r w:rsidRPr="008352C2">
        <w:lastRenderedPageBreak/>
        <w:t>Dr Ed Oakley</w:t>
      </w:r>
      <w:r w:rsidR="008352C2">
        <w:tab/>
      </w:r>
      <w:r w:rsidR="008352C2">
        <w:tab/>
      </w:r>
      <w:r w:rsidR="008352C2">
        <w:tab/>
      </w:r>
      <w:r w:rsidR="008352C2">
        <w:tab/>
      </w:r>
      <w:r w:rsidR="008352C2">
        <w:tab/>
      </w:r>
      <w:r w:rsidR="008352C2">
        <w:tab/>
        <w:t>Gwendolyn Green</w:t>
      </w:r>
    </w:p>
    <w:p w:rsidR="002929EE" w:rsidRPr="008352C2" w:rsidRDefault="002929EE" w:rsidP="0026647F">
      <w:pPr>
        <w:pStyle w:val="NoSpacing"/>
      </w:pPr>
      <w:r w:rsidRPr="008352C2">
        <w:t>Melissa Smith (Practice Co-ordinator)</w:t>
      </w:r>
      <w:r w:rsidR="008352C2">
        <w:tab/>
      </w:r>
      <w:r w:rsidR="008352C2">
        <w:tab/>
      </w:r>
      <w:r w:rsidR="008352C2">
        <w:tab/>
      </w:r>
      <w:r w:rsidR="00794483">
        <w:t>Robert Hilton</w:t>
      </w:r>
    </w:p>
    <w:p w:rsidR="002929EE" w:rsidRDefault="002929EE" w:rsidP="0026647F">
      <w:pPr>
        <w:pStyle w:val="NoSpacing"/>
      </w:pPr>
      <w:r w:rsidRPr="008352C2">
        <w:t xml:space="preserve">Iris </w:t>
      </w:r>
      <w:proofErr w:type="spellStart"/>
      <w:r w:rsidRPr="008352C2">
        <w:t>Wagstaffe</w:t>
      </w:r>
      <w:proofErr w:type="spellEnd"/>
      <w:r w:rsidR="008352C2">
        <w:tab/>
      </w:r>
      <w:r w:rsidR="008352C2">
        <w:tab/>
      </w:r>
      <w:r w:rsidR="008352C2">
        <w:tab/>
      </w:r>
      <w:r w:rsidR="008352C2">
        <w:tab/>
      </w:r>
      <w:r w:rsidR="008352C2">
        <w:tab/>
      </w:r>
      <w:r w:rsidR="008352C2">
        <w:tab/>
      </w:r>
    </w:p>
    <w:p w:rsidR="008352C2" w:rsidRDefault="008352C2" w:rsidP="0026647F">
      <w:pPr>
        <w:pStyle w:val="NoSpacing"/>
      </w:pPr>
      <w:r>
        <w:t>Shirley Davison</w:t>
      </w:r>
    </w:p>
    <w:p w:rsidR="00E3239A" w:rsidRPr="008352C2" w:rsidRDefault="00E3239A" w:rsidP="0026647F">
      <w:pPr>
        <w:pStyle w:val="NoSpacing"/>
      </w:pPr>
    </w:p>
    <w:p w:rsidR="0010115A" w:rsidRPr="008352C2" w:rsidRDefault="0010115A" w:rsidP="0026647F">
      <w:pPr>
        <w:pStyle w:val="NoSpacing"/>
      </w:pPr>
      <w:r w:rsidRPr="0026647F">
        <w:rPr>
          <w:b/>
        </w:rPr>
        <w:t>Apologies:</w:t>
      </w:r>
      <w:r w:rsidRPr="008352C2">
        <w:t xml:space="preserve"> </w:t>
      </w:r>
      <w:proofErr w:type="spellStart"/>
      <w:r w:rsidR="00794483">
        <w:t>Tildy</w:t>
      </w:r>
      <w:proofErr w:type="spellEnd"/>
      <w:r w:rsidR="00794483">
        <w:t xml:space="preserve"> </w:t>
      </w:r>
      <w:proofErr w:type="spellStart"/>
      <w:r w:rsidR="00794483">
        <w:t>Flitcroft</w:t>
      </w:r>
      <w:proofErr w:type="spellEnd"/>
      <w:r w:rsidR="00794483">
        <w:t xml:space="preserve">, Ann Griffin, Heather Foot, Jackie </w:t>
      </w:r>
      <w:proofErr w:type="spellStart"/>
      <w:r w:rsidR="00794483">
        <w:t>Lightbody</w:t>
      </w:r>
      <w:proofErr w:type="spellEnd"/>
      <w:r w:rsidR="00794483">
        <w:t xml:space="preserve">, Norman </w:t>
      </w:r>
      <w:proofErr w:type="spellStart"/>
      <w:r w:rsidR="00794483">
        <w:t>Rimmell</w:t>
      </w:r>
      <w:proofErr w:type="spellEnd"/>
      <w:r w:rsidR="00794483">
        <w:t>, Jason Atkin, Rosemarie Barber</w:t>
      </w:r>
    </w:p>
    <w:p w:rsidR="00E3239A" w:rsidRPr="008352C2" w:rsidRDefault="00E3239A" w:rsidP="0026647F">
      <w:pPr>
        <w:pStyle w:val="NoSpacing"/>
      </w:pPr>
    </w:p>
    <w:p w:rsidR="00E3239A" w:rsidRDefault="00E3239A" w:rsidP="0026647F">
      <w:pPr>
        <w:pStyle w:val="NoSpacing"/>
        <w:rPr>
          <w:b/>
          <w:u w:val="single"/>
        </w:rPr>
      </w:pPr>
      <w:r w:rsidRPr="0026647F">
        <w:rPr>
          <w:b/>
          <w:u w:val="single"/>
        </w:rPr>
        <w:t>Agenda Items</w:t>
      </w:r>
    </w:p>
    <w:p w:rsidR="0026647F" w:rsidRPr="0026647F" w:rsidRDefault="0026647F" w:rsidP="0026647F">
      <w:pPr>
        <w:pStyle w:val="NoSpacing"/>
        <w:rPr>
          <w:b/>
          <w:u w:val="single"/>
        </w:rPr>
      </w:pPr>
    </w:p>
    <w:p w:rsidR="00794483" w:rsidRDefault="00794483" w:rsidP="00E42072">
      <w:pPr>
        <w:pStyle w:val="NoSpacing"/>
        <w:rPr>
          <w:b/>
        </w:rPr>
      </w:pPr>
      <w:r>
        <w:rPr>
          <w:b/>
        </w:rPr>
        <w:t>Open Day – New Surgery</w:t>
      </w:r>
    </w:p>
    <w:p w:rsidR="00794483" w:rsidRDefault="00794483" w:rsidP="00E42072">
      <w:pPr>
        <w:pStyle w:val="NoSpacing"/>
      </w:pPr>
      <w:r>
        <w:t>Dr Oakley confirmed that the partnership would be happy to hold an open day on completion of the new surgery building. He then went on to explain that the current estimated start date for the building is September 2017.</w:t>
      </w:r>
    </w:p>
    <w:p w:rsidR="00794483" w:rsidRDefault="00794483" w:rsidP="00E42072">
      <w:pPr>
        <w:pStyle w:val="NoSpacing"/>
      </w:pPr>
    </w:p>
    <w:p w:rsidR="00794483" w:rsidRDefault="00794483" w:rsidP="00E42072">
      <w:pPr>
        <w:pStyle w:val="NoSpacing"/>
        <w:rPr>
          <w:b/>
        </w:rPr>
      </w:pPr>
      <w:r>
        <w:rPr>
          <w:b/>
        </w:rPr>
        <w:t>Extended Access 6.30pm – 8pm</w:t>
      </w:r>
    </w:p>
    <w:p w:rsidR="005F3013" w:rsidRDefault="00794483" w:rsidP="00E42072">
      <w:pPr>
        <w:pStyle w:val="NoSpacing"/>
      </w:pPr>
      <w:r>
        <w:t xml:space="preserve">Dr Oakey explained that Darley Dale Medical Centre have grouped with Imperial Road Surgery to submit a bid </w:t>
      </w:r>
      <w:r w:rsidR="00B52483">
        <w:t>to NDCCG to cover the 8-8 working hours as stipulated in the government manifesto. He informed the group that Imperial Road would be responsible for providing the extended hours on a Monday and Tuesday, that Darley Dale would provide the extended hours on a Wednesday and Thursday, and that Imperial Road and Darley Dale would alternate proving the hours on a Friday. Below is the draft schedule for the provision of this service:</w:t>
      </w:r>
    </w:p>
    <w:p w:rsidR="00B52483" w:rsidRDefault="00B52483" w:rsidP="00E42072">
      <w:pPr>
        <w:pStyle w:val="NoSpacing"/>
      </w:pPr>
    </w:p>
    <w:tbl>
      <w:tblPr>
        <w:tblStyle w:val="TableGrid"/>
        <w:tblW w:w="0" w:type="auto"/>
        <w:tblInd w:w="1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
        <w:gridCol w:w="7007"/>
      </w:tblGrid>
      <w:tr w:rsidR="00B52483" w:rsidTr="00B52483">
        <w:tc>
          <w:tcPr>
            <w:tcW w:w="1015" w:type="dxa"/>
            <w:hideMark/>
          </w:tcPr>
          <w:p w:rsidR="00B52483" w:rsidRDefault="00B52483">
            <w:pPr>
              <w:rPr>
                <w:rFonts w:eastAsia="Times New Roman" w:cstheme="minorHAnsi"/>
                <w:lang w:val="en-US"/>
              </w:rPr>
            </w:pPr>
            <w:r>
              <w:rPr>
                <w:rFonts w:eastAsia="Times New Roman" w:cstheme="minorHAnsi"/>
                <w:b/>
                <w:sz w:val="20"/>
                <w:lang w:val="en-US"/>
              </w:rPr>
              <w:t>Table 1:</w:t>
            </w:r>
          </w:p>
        </w:tc>
        <w:tc>
          <w:tcPr>
            <w:tcW w:w="7007" w:type="dxa"/>
            <w:hideMark/>
          </w:tcPr>
          <w:p w:rsidR="00B52483" w:rsidRDefault="00B52483">
            <w:pPr>
              <w:rPr>
                <w:rFonts w:eastAsia="Times New Roman" w:cstheme="minorHAnsi"/>
                <w:b/>
                <w:sz w:val="20"/>
                <w:lang w:val="en-US"/>
              </w:rPr>
            </w:pPr>
            <w:r>
              <w:rPr>
                <w:rFonts w:eastAsia="Times New Roman" w:cstheme="minorHAnsi"/>
                <w:b/>
                <w:sz w:val="20"/>
                <w:lang w:val="en-US"/>
              </w:rPr>
              <w:t>Draft Schedule</w:t>
            </w:r>
          </w:p>
          <w:p w:rsidR="00B52483" w:rsidRDefault="00B52483">
            <w:pPr>
              <w:rPr>
                <w:rFonts w:eastAsia="Times New Roman" w:cstheme="minorHAnsi"/>
                <w:lang w:val="en-US"/>
              </w:rPr>
            </w:pPr>
            <w:r>
              <w:rPr>
                <w:rFonts w:eastAsia="Times New Roman" w:cstheme="minorHAnsi"/>
                <w:b/>
                <w:sz w:val="20"/>
                <w:lang w:val="en-US"/>
              </w:rPr>
              <w:t>Provision of Extended Access</w:t>
            </w:r>
            <w:r>
              <w:rPr>
                <w:rFonts w:eastAsia="Times New Roman" w:cstheme="minorHAnsi"/>
                <w:szCs w:val="24"/>
                <w:lang w:val="en-US"/>
              </w:rPr>
              <w:t xml:space="preserve"> </w:t>
            </w:r>
            <w:r>
              <w:rPr>
                <w:rFonts w:eastAsia="Times New Roman" w:cstheme="minorHAnsi"/>
                <w:b/>
                <w:sz w:val="20"/>
                <w:lang w:val="en-US"/>
              </w:rPr>
              <w:t>Service: Evenings</w:t>
            </w:r>
          </w:p>
        </w:tc>
      </w:tr>
      <w:tr w:rsidR="00B52483" w:rsidTr="00B52483">
        <w:tc>
          <w:tcPr>
            <w:tcW w:w="1015" w:type="dxa"/>
          </w:tcPr>
          <w:p w:rsidR="00B52483" w:rsidRDefault="00B52483">
            <w:pPr>
              <w:rPr>
                <w:rFonts w:eastAsia="Times New Roman" w:cstheme="minorHAnsi"/>
                <w:b/>
                <w:sz w:val="20"/>
                <w:lang w:val="en-US"/>
              </w:rPr>
            </w:pPr>
          </w:p>
        </w:tc>
        <w:tc>
          <w:tcPr>
            <w:tcW w:w="7007" w:type="dxa"/>
            <w:hideMark/>
          </w:tcPr>
          <w:p w:rsidR="00B52483" w:rsidRDefault="00B52483">
            <w:pPr>
              <w:rPr>
                <w:rFonts w:eastAsia="Times New Roman" w:cstheme="minorHAnsi"/>
                <w:lang w:val="en-US"/>
              </w:rPr>
            </w:pPr>
            <w:r>
              <w:rPr>
                <w:rFonts w:eastAsia="Times New Roman" w:cstheme="minorHAnsi"/>
                <w:sz w:val="20"/>
                <w:lang w:val="en-US"/>
              </w:rPr>
              <w:t xml:space="preserve">25 hours (30 mins/1,000 patients) – from 1 April 2018 </w:t>
            </w:r>
          </w:p>
        </w:tc>
      </w:tr>
    </w:tbl>
    <w:p w:rsidR="00B52483" w:rsidRDefault="00B52483" w:rsidP="00B52483">
      <w:pPr>
        <w:spacing w:after="0" w:line="240" w:lineRule="auto"/>
        <w:rPr>
          <w:rFonts w:ascii="Arial" w:eastAsia="Times New Roman" w:hAnsi="Arial" w:cs="Times New Roman"/>
          <w:lang w:val="en-US"/>
        </w:rPr>
      </w:pPr>
    </w:p>
    <w:tbl>
      <w:tblPr>
        <w:tblStyle w:val="TableGrid"/>
        <w:tblW w:w="0" w:type="auto"/>
        <w:tblInd w:w="520" w:type="dxa"/>
        <w:tblLook w:val="04A0" w:firstRow="1" w:lastRow="0" w:firstColumn="1" w:lastColumn="0" w:noHBand="0" w:noVBand="1"/>
      </w:tblPr>
      <w:tblGrid>
        <w:gridCol w:w="1479"/>
        <w:gridCol w:w="1416"/>
        <w:gridCol w:w="1408"/>
        <w:gridCol w:w="1420"/>
        <w:gridCol w:w="1409"/>
        <w:gridCol w:w="1390"/>
      </w:tblGrid>
      <w:tr w:rsidR="00B52483" w:rsidTr="00B52483">
        <w:trPr>
          <w:trHeight w:val="375"/>
        </w:trPr>
        <w:tc>
          <w:tcPr>
            <w:tcW w:w="1479" w:type="dxa"/>
            <w:tcBorders>
              <w:top w:val="single" w:sz="4" w:space="0" w:color="auto"/>
              <w:left w:val="single" w:sz="4" w:space="0" w:color="auto"/>
              <w:bottom w:val="single" w:sz="4" w:space="0" w:color="auto"/>
              <w:right w:val="single" w:sz="4" w:space="0" w:color="auto"/>
            </w:tcBorders>
            <w:hideMark/>
          </w:tcPr>
          <w:p w:rsidR="00B52483" w:rsidRDefault="00B52483">
            <w:pPr>
              <w:rPr>
                <w:rFonts w:eastAsia="Times New Roman" w:cstheme="minorHAnsi"/>
                <w:b/>
                <w:sz w:val="20"/>
                <w:szCs w:val="20"/>
                <w:lang w:val="en-US"/>
              </w:rPr>
            </w:pPr>
            <w:r>
              <w:rPr>
                <w:rFonts w:eastAsia="Times New Roman" w:cstheme="minorHAnsi"/>
                <w:b/>
                <w:sz w:val="20"/>
                <w:szCs w:val="20"/>
                <w:lang w:val="en-US"/>
              </w:rPr>
              <w:t>Clinician</w:t>
            </w: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2483" w:rsidRDefault="00B52483">
            <w:pPr>
              <w:jc w:val="center"/>
              <w:rPr>
                <w:rFonts w:eastAsia="Times New Roman" w:cstheme="minorHAnsi"/>
                <w:b/>
                <w:sz w:val="20"/>
                <w:szCs w:val="20"/>
                <w:lang w:val="en-US"/>
              </w:rPr>
            </w:pPr>
            <w:r>
              <w:rPr>
                <w:rFonts w:eastAsia="Times New Roman" w:cstheme="minorHAnsi"/>
                <w:b/>
                <w:sz w:val="20"/>
                <w:szCs w:val="20"/>
                <w:lang w:val="en-US"/>
              </w:rPr>
              <w:t>Mon</w:t>
            </w:r>
          </w:p>
        </w:tc>
        <w:tc>
          <w:tcPr>
            <w:tcW w:w="1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2483" w:rsidRDefault="00B52483">
            <w:pPr>
              <w:jc w:val="center"/>
              <w:rPr>
                <w:rFonts w:eastAsia="Times New Roman" w:cstheme="minorHAnsi"/>
                <w:b/>
                <w:sz w:val="20"/>
                <w:szCs w:val="20"/>
                <w:lang w:val="en-US"/>
              </w:rPr>
            </w:pPr>
            <w:r>
              <w:rPr>
                <w:rFonts w:eastAsia="Times New Roman" w:cstheme="minorHAnsi"/>
                <w:b/>
                <w:sz w:val="20"/>
                <w:szCs w:val="20"/>
                <w:lang w:val="en-US"/>
              </w:rPr>
              <w:t>Tue</w:t>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2483" w:rsidRDefault="00B52483">
            <w:pPr>
              <w:jc w:val="center"/>
              <w:rPr>
                <w:rFonts w:eastAsia="Times New Roman" w:cstheme="minorHAnsi"/>
                <w:b/>
                <w:sz w:val="20"/>
                <w:szCs w:val="20"/>
                <w:lang w:val="en-US"/>
              </w:rPr>
            </w:pPr>
            <w:r>
              <w:rPr>
                <w:rFonts w:eastAsia="Times New Roman" w:cstheme="minorHAnsi"/>
                <w:b/>
                <w:sz w:val="20"/>
                <w:szCs w:val="20"/>
                <w:lang w:val="en-US"/>
              </w:rPr>
              <w:t>Wed</w:t>
            </w:r>
          </w:p>
        </w:tc>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2483" w:rsidRDefault="00B52483">
            <w:pPr>
              <w:jc w:val="center"/>
              <w:rPr>
                <w:rFonts w:eastAsia="Times New Roman" w:cstheme="minorHAnsi"/>
                <w:b/>
                <w:sz w:val="20"/>
                <w:szCs w:val="20"/>
                <w:lang w:val="en-US"/>
              </w:rPr>
            </w:pPr>
            <w:r>
              <w:rPr>
                <w:rFonts w:eastAsia="Times New Roman" w:cstheme="minorHAnsi"/>
                <w:b/>
                <w:sz w:val="20"/>
                <w:szCs w:val="20"/>
                <w:lang w:val="en-US"/>
              </w:rPr>
              <w:t>Thu</w:t>
            </w:r>
          </w:p>
        </w:tc>
        <w:tc>
          <w:tcPr>
            <w:tcW w:w="1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2483" w:rsidRDefault="00B52483">
            <w:pPr>
              <w:jc w:val="center"/>
              <w:rPr>
                <w:rFonts w:eastAsia="Times New Roman" w:cstheme="minorHAnsi"/>
                <w:b/>
                <w:sz w:val="20"/>
                <w:szCs w:val="20"/>
                <w:lang w:val="en-US"/>
              </w:rPr>
            </w:pPr>
            <w:r>
              <w:rPr>
                <w:rFonts w:eastAsia="Times New Roman" w:cstheme="minorHAnsi"/>
                <w:b/>
                <w:sz w:val="20"/>
                <w:szCs w:val="20"/>
                <w:lang w:val="en-US"/>
              </w:rPr>
              <w:t>Fri</w:t>
            </w:r>
          </w:p>
        </w:tc>
      </w:tr>
      <w:tr w:rsidR="00B52483" w:rsidTr="00B52483">
        <w:trPr>
          <w:trHeight w:val="375"/>
        </w:trPr>
        <w:tc>
          <w:tcPr>
            <w:tcW w:w="1479" w:type="dxa"/>
            <w:tcBorders>
              <w:top w:val="single" w:sz="4" w:space="0" w:color="auto"/>
              <w:left w:val="single" w:sz="4" w:space="0" w:color="auto"/>
              <w:bottom w:val="single" w:sz="4" w:space="0" w:color="auto"/>
              <w:right w:val="single" w:sz="4" w:space="0" w:color="auto"/>
            </w:tcBorders>
            <w:hideMark/>
          </w:tcPr>
          <w:p w:rsidR="00B52483" w:rsidRDefault="00B52483">
            <w:pPr>
              <w:rPr>
                <w:rFonts w:eastAsia="Times New Roman" w:cstheme="minorHAnsi"/>
                <w:b/>
                <w:sz w:val="20"/>
                <w:szCs w:val="20"/>
                <w:lang w:val="en-US"/>
              </w:rPr>
            </w:pPr>
            <w:r>
              <w:rPr>
                <w:rFonts w:eastAsia="Times New Roman" w:cstheme="minorHAnsi"/>
                <w:b/>
                <w:sz w:val="20"/>
                <w:szCs w:val="20"/>
                <w:lang w:val="en-US"/>
              </w:rPr>
              <w:t>Practice</w:t>
            </w:r>
          </w:p>
        </w:tc>
        <w:tc>
          <w:tcPr>
            <w:tcW w:w="1416" w:type="dxa"/>
            <w:tcBorders>
              <w:top w:val="single" w:sz="4" w:space="0" w:color="auto"/>
              <w:left w:val="single" w:sz="4" w:space="0" w:color="auto"/>
              <w:bottom w:val="single" w:sz="4" w:space="0" w:color="auto"/>
              <w:right w:val="single" w:sz="4" w:space="0" w:color="auto"/>
            </w:tcBorders>
            <w:hideMark/>
          </w:tcPr>
          <w:p w:rsidR="00B52483" w:rsidRDefault="00B52483">
            <w:pPr>
              <w:jc w:val="center"/>
              <w:rPr>
                <w:rFonts w:eastAsia="Times New Roman" w:cstheme="minorHAnsi"/>
                <w:b/>
                <w:sz w:val="20"/>
                <w:szCs w:val="20"/>
                <w:lang w:val="en-US"/>
              </w:rPr>
            </w:pPr>
            <w:r>
              <w:rPr>
                <w:rFonts w:eastAsia="Times New Roman" w:cstheme="minorHAnsi"/>
                <w:b/>
                <w:sz w:val="20"/>
                <w:szCs w:val="20"/>
                <w:lang w:val="en-US"/>
              </w:rPr>
              <w:t>IRS</w:t>
            </w:r>
          </w:p>
        </w:tc>
        <w:tc>
          <w:tcPr>
            <w:tcW w:w="1408" w:type="dxa"/>
            <w:tcBorders>
              <w:top w:val="single" w:sz="4" w:space="0" w:color="auto"/>
              <w:left w:val="single" w:sz="4" w:space="0" w:color="auto"/>
              <w:bottom w:val="single" w:sz="4" w:space="0" w:color="auto"/>
              <w:right w:val="single" w:sz="4" w:space="0" w:color="auto"/>
            </w:tcBorders>
            <w:hideMark/>
          </w:tcPr>
          <w:p w:rsidR="00B52483" w:rsidRDefault="00B52483">
            <w:pPr>
              <w:jc w:val="center"/>
              <w:rPr>
                <w:rFonts w:eastAsia="Times New Roman" w:cstheme="minorHAnsi"/>
                <w:b/>
                <w:sz w:val="20"/>
                <w:szCs w:val="20"/>
                <w:lang w:val="en-US"/>
              </w:rPr>
            </w:pPr>
            <w:r>
              <w:rPr>
                <w:rFonts w:eastAsia="Times New Roman" w:cstheme="minorHAnsi"/>
                <w:b/>
                <w:sz w:val="20"/>
                <w:szCs w:val="20"/>
                <w:lang w:val="en-US"/>
              </w:rPr>
              <w:t>IRS</w:t>
            </w:r>
          </w:p>
        </w:tc>
        <w:tc>
          <w:tcPr>
            <w:tcW w:w="1420" w:type="dxa"/>
            <w:tcBorders>
              <w:top w:val="single" w:sz="4" w:space="0" w:color="auto"/>
              <w:left w:val="single" w:sz="4" w:space="0" w:color="auto"/>
              <w:bottom w:val="single" w:sz="4" w:space="0" w:color="auto"/>
              <w:right w:val="single" w:sz="4" w:space="0" w:color="auto"/>
            </w:tcBorders>
            <w:hideMark/>
          </w:tcPr>
          <w:p w:rsidR="00B52483" w:rsidRDefault="00B52483">
            <w:pPr>
              <w:jc w:val="center"/>
              <w:rPr>
                <w:rFonts w:eastAsia="Times New Roman" w:cstheme="minorHAnsi"/>
                <w:b/>
                <w:sz w:val="20"/>
                <w:szCs w:val="20"/>
                <w:lang w:val="en-US"/>
              </w:rPr>
            </w:pPr>
            <w:r>
              <w:rPr>
                <w:rFonts w:eastAsia="Times New Roman" w:cstheme="minorHAnsi"/>
                <w:b/>
                <w:sz w:val="20"/>
                <w:szCs w:val="20"/>
                <w:lang w:val="en-US"/>
              </w:rPr>
              <w:t>DDMC</w:t>
            </w:r>
          </w:p>
        </w:tc>
        <w:tc>
          <w:tcPr>
            <w:tcW w:w="1409" w:type="dxa"/>
            <w:tcBorders>
              <w:top w:val="single" w:sz="4" w:space="0" w:color="auto"/>
              <w:left w:val="single" w:sz="4" w:space="0" w:color="auto"/>
              <w:bottom w:val="single" w:sz="4" w:space="0" w:color="auto"/>
              <w:right w:val="single" w:sz="4" w:space="0" w:color="auto"/>
            </w:tcBorders>
            <w:hideMark/>
          </w:tcPr>
          <w:p w:rsidR="00B52483" w:rsidRDefault="00B52483">
            <w:pPr>
              <w:jc w:val="center"/>
              <w:rPr>
                <w:rFonts w:eastAsia="Times New Roman" w:cstheme="minorHAnsi"/>
                <w:b/>
                <w:sz w:val="20"/>
                <w:szCs w:val="20"/>
                <w:lang w:val="en-US"/>
              </w:rPr>
            </w:pPr>
            <w:r>
              <w:rPr>
                <w:rFonts w:eastAsia="Times New Roman" w:cstheme="minorHAnsi"/>
                <w:b/>
                <w:sz w:val="20"/>
                <w:szCs w:val="20"/>
                <w:lang w:val="en-US"/>
              </w:rPr>
              <w:t>DDMC</w:t>
            </w:r>
          </w:p>
        </w:tc>
        <w:tc>
          <w:tcPr>
            <w:tcW w:w="1390" w:type="dxa"/>
            <w:tcBorders>
              <w:top w:val="single" w:sz="4" w:space="0" w:color="auto"/>
              <w:left w:val="single" w:sz="4" w:space="0" w:color="auto"/>
              <w:bottom w:val="single" w:sz="4" w:space="0" w:color="auto"/>
              <w:right w:val="single" w:sz="4" w:space="0" w:color="auto"/>
            </w:tcBorders>
            <w:hideMark/>
          </w:tcPr>
          <w:p w:rsidR="00B52483" w:rsidRDefault="00B52483">
            <w:pPr>
              <w:jc w:val="center"/>
              <w:rPr>
                <w:rFonts w:eastAsia="Times New Roman" w:cstheme="minorHAnsi"/>
                <w:b/>
                <w:sz w:val="20"/>
                <w:szCs w:val="20"/>
                <w:lang w:val="en-US"/>
              </w:rPr>
            </w:pPr>
            <w:r>
              <w:rPr>
                <w:rFonts w:eastAsia="Times New Roman" w:cstheme="minorHAnsi"/>
                <w:b/>
                <w:sz w:val="20"/>
                <w:szCs w:val="20"/>
                <w:lang w:val="en-US"/>
              </w:rPr>
              <w:t xml:space="preserve">Rota </w:t>
            </w:r>
          </w:p>
        </w:tc>
      </w:tr>
      <w:tr w:rsidR="00B52483" w:rsidTr="00B52483">
        <w:trPr>
          <w:trHeight w:val="375"/>
        </w:trPr>
        <w:tc>
          <w:tcPr>
            <w:tcW w:w="1479" w:type="dxa"/>
            <w:tcBorders>
              <w:top w:val="single" w:sz="4" w:space="0" w:color="auto"/>
              <w:left w:val="single" w:sz="4" w:space="0" w:color="auto"/>
              <w:bottom w:val="single" w:sz="4" w:space="0" w:color="auto"/>
              <w:right w:val="single" w:sz="4" w:space="0" w:color="auto"/>
            </w:tcBorders>
            <w:vAlign w:val="center"/>
            <w:hideMark/>
          </w:tcPr>
          <w:p w:rsidR="00B52483" w:rsidRDefault="00B52483">
            <w:pPr>
              <w:rPr>
                <w:rFonts w:eastAsia="Times New Roman" w:cstheme="minorHAnsi"/>
                <w:b/>
                <w:sz w:val="20"/>
                <w:szCs w:val="20"/>
                <w:lang w:val="en-US"/>
              </w:rPr>
            </w:pPr>
            <w:r>
              <w:rPr>
                <w:rFonts w:eastAsia="Times New Roman" w:cstheme="minorHAnsi"/>
                <w:b/>
                <w:sz w:val="20"/>
                <w:szCs w:val="20"/>
                <w:lang w:val="en-US"/>
              </w:rPr>
              <w:t>Session time</w:t>
            </w:r>
          </w:p>
        </w:tc>
        <w:tc>
          <w:tcPr>
            <w:tcW w:w="1416" w:type="dxa"/>
            <w:tcBorders>
              <w:top w:val="single" w:sz="4" w:space="0" w:color="auto"/>
              <w:left w:val="single" w:sz="4" w:space="0" w:color="auto"/>
              <w:bottom w:val="single" w:sz="4" w:space="0" w:color="auto"/>
              <w:right w:val="single" w:sz="4" w:space="0" w:color="auto"/>
            </w:tcBorders>
            <w:hideMark/>
          </w:tcPr>
          <w:p w:rsidR="00B52483" w:rsidRDefault="00B52483">
            <w:pPr>
              <w:jc w:val="center"/>
              <w:rPr>
                <w:rFonts w:eastAsia="Times New Roman" w:cstheme="minorHAnsi"/>
                <w:b/>
                <w:sz w:val="20"/>
                <w:szCs w:val="20"/>
                <w:lang w:val="en-US"/>
              </w:rPr>
            </w:pPr>
            <w:r>
              <w:rPr>
                <w:rFonts w:eastAsia="Times New Roman" w:cstheme="minorHAnsi"/>
                <w:sz w:val="20"/>
                <w:szCs w:val="20"/>
                <w:lang w:val="en-US"/>
              </w:rPr>
              <w:t>1.5</w:t>
            </w:r>
          </w:p>
        </w:tc>
        <w:tc>
          <w:tcPr>
            <w:tcW w:w="1408" w:type="dxa"/>
            <w:tcBorders>
              <w:top w:val="single" w:sz="4" w:space="0" w:color="auto"/>
              <w:left w:val="single" w:sz="4" w:space="0" w:color="auto"/>
              <w:bottom w:val="single" w:sz="4" w:space="0" w:color="auto"/>
              <w:right w:val="single" w:sz="4" w:space="0" w:color="auto"/>
            </w:tcBorders>
            <w:hideMark/>
          </w:tcPr>
          <w:p w:rsidR="00B52483" w:rsidRDefault="00B52483">
            <w:pPr>
              <w:jc w:val="center"/>
              <w:rPr>
                <w:rFonts w:eastAsia="Times New Roman" w:cstheme="minorHAnsi"/>
                <w:b/>
                <w:sz w:val="20"/>
                <w:szCs w:val="20"/>
                <w:lang w:val="en-US"/>
              </w:rPr>
            </w:pPr>
            <w:r>
              <w:rPr>
                <w:rFonts w:eastAsia="Times New Roman" w:cstheme="minorHAnsi"/>
                <w:sz w:val="20"/>
                <w:szCs w:val="20"/>
                <w:lang w:val="en-US"/>
              </w:rPr>
              <w:t>1.5</w:t>
            </w:r>
          </w:p>
        </w:tc>
        <w:tc>
          <w:tcPr>
            <w:tcW w:w="1420" w:type="dxa"/>
            <w:tcBorders>
              <w:top w:val="single" w:sz="4" w:space="0" w:color="auto"/>
              <w:left w:val="single" w:sz="4" w:space="0" w:color="auto"/>
              <w:bottom w:val="single" w:sz="4" w:space="0" w:color="auto"/>
              <w:right w:val="single" w:sz="4" w:space="0" w:color="auto"/>
            </w:tcBorders>
            <w:hideMark/>
          </w:tcPr>
          <w:p w:rsidR="00B52483" w:rsidRDefault="00B52483">
            <w:pPr>
              <w:jc w:val="center"/>
              <w:rPr>
                <w:rFonts w:eastAsia="Times New Roman" w:cstheme="minorHAnsi"/>
                <w:b/>
                <w:sz w:val="20"/>
                <w:szCs w:val="20"/>
                <w:lang w:val="en-US"/>
              </w:rPr>
            </w:pPr>
            <w:r>
              <w:rPr>
                <w:rFonts w:eastAsia="Times New Roman" w:cstheme="minorHAnsi"/>
                <w:sz w:val="20"/>
                <w:szCs w:val="20"/>
                <w:lang w:val="en-US"/>
              </w:rPr>
              <w:t>1.5</w:t>
            </w:r>
          </w:p>
        </w:tc>
        <w:tc>
          <w:tcPr>
            <w:tcW w:w="1409" w:type="dxa"/>
            <w:tcBorders>
              <w:top w:val="single" w:sz="4" w:space="0" w:color="auto"/>
              <w:left w:val="single" w:sz="4" w:space="0" w:color="auto"/>
              <w:bottom w:val="single" w:sz="4" w:space="0" w:color="auto"/>
              <w:right w:val="single" w:sz="4" w:space="0" w:color="auto"/>
            </w:tcBorders>
            <w:hideMark/>
          </w:tcPr>
          <w:p w:rsidR="00B52483" w:rsidRDefault="00B52483">
            <w:pPr>
              <w:jc w:val="center"/>
              <w:rPr>
                <w:rFonts w:eastAsia="Times New Roman" w:cstheme="minorHAnsi"/>
                <w:b/>
                <w:sz w:val="20"/>
                <w:szCs w:val="20"/>
                <w:lang w:val="en-US"/>
              </w:rPr>
            </w:pPr>
            <w:r>
              <w:rPr>
                <w:rFonts w:eastAsia="Times New Roman" w:cstheme="minorHAnsi"/>
                <w:sz w:val="20"/>
                <w:szCs w:val="20"/>
                <w:lang w:val="en-US"/>
              </w:rPr>
              <w:t>1.5</w:t>
            </w:r>
          </w:p>
        </w:tc>
        <w:tc>
          <w:tcPr>
            <w:tcW w:w="1390" w:type="dxa"/>
            <w:tcBorders>
              <w:top w:val="single" w:sz="4" w:space="0" w:color="auto"/>
              <w:left w:val="single" w:sz="4" w:space="0" w:color="auto"/>
              <w:bottom w:val="single" w:sz="4" w:space="0" w:color="auto"/>
              <w:right w:val="single" w:sz="4" w:space="0" w:color="auto"/>
            </w:tcBorders>
            <w:hideMark/>
          </w:tcPr>
          <w:p w:rsidR="00B52483" w:rsidRDefault="00B52483">
            <w:pPr>
              <w:jc w:val="center"/>
              <w:rPr>
                <w:rFonts w:eastAsia="Times New Roman" w:cstheme="minorHAnsi"/>
                <w:b/>
                <w:sz w:val="20"/>
                <w:szCs w:val="20"/>
                <w:lang w:val="en-US"/>
              </w:rPr>
            </w:pPr>
            <w:r>
              <w:rPr>
                <w:rFonts w:eastAsia="Times New Roman" w:cstheme="minorHAnsi"/>
                <w:sz w:val="20"/>
                <w:szCs w:val="20"/>
                <w:lang w:val="en-US"/>
              </w:rPr>
              <w:t>1.5</w:t>
            </w:r>
          </w:p>
        </w:tc>
      </w:tr>
      <w:tr w:rsidR="00B52483" w:rsidTr="00B52483">
        <w:trPr>
          <w:trHeight w:val="375"/>
        </w:trPr>
        <w:tc>
          <w:tcPr>
            <w:tcW w:w="1479" w:type="dxa"/>
            <w:tcBorders>
              <w:top w:val="single" w:sz="4" w:space="0" w:color="auto"/>
              <w:left w:val="single" w:sz="4" w:space="0" w:color="auto"/>
              <w:bottom w:val="single" w:sz="4" w:space="0" w:color="auto"/>
              <w:right w:val="single" w:sz="4" w:space="0" w:color="auto"/>
            </w:tcBorders>
            <w:hideMark/>
          </w:tcPr>
          <w:p w:rsidR="00B52483" w:rsidRDefault="00B52483">
            <w:pPr>
              <w:rPr>
                <w:rFonts w:eastAsia="Times New Roman" w:cstheme="minorHAnsi"/>
                <w:b/>
                <w:sz w:val="20"/>
                <w:szCs w:val="20"/>
                <w:lang w:val="en-US"/>
              </w:rPr>
            </w:pPr>
            <w:r>
              <w:rPr>
                <w:rFonts w:eastAsia="Times New Roman" w:cstheme="minorHAnsi"/>
                <w:b/>
                <w:sz w:val="20"/>
                <w:szCs w:val="20"/>
                <w:lang w:val="en-US"/>
              </w:rPr>
              <w:t>GP</w:t>
            </w:r>
          </w:p>
        </w:tc>
        <w:tc>
          <w:tcPr>
            <w:tcW w:w="1416" w:type="dxa"/>
            <w:tcBorders>
              <w:top w:val="single" w:sz="4" w:space="0" w:color="auto"/>
              <w:left w:val="single" w:sz="4" w:space="0" w:color="auto"/>
              <w:bottom w:val="single" w:sz="4" w:space="0" w:color="auto"/>
              <w:right w:val="single" w:sz="4" w:space="0" w:color="auto"/>
            </w:tcBorders>
            <w:vAlign w:val="center"/>
            <w:hideMark/>
          </w:tcPr>
          <w:p w:rsidR="00B52483" w:rsidRDefault="00B52483">
            <w:pPr>
              <w:jc w:val="center"/>
              <w:rPr>
                <w:rFonts w:eastAsia="Times New Roman" w:cstheme="minorHAnsi"/>
                <w:sz w:val="20"/>
                <w:szCs w:val="20"/>
                <w:lang w:val="en-US"/>
              </w:rPr>
            </w:pPr>
            <w:r>
              <w:rPr>
                <w:rFonts w:ascii="Arial" w:eastAsia="Times New Roman" w:hAnsi="Arial" w:cs="Times New Roman"/>
                <w:sz w:val="20"/>
                <w:szCs w:val="20"/>
                <w:lang w:val="en-US"/>
              </w:rPr>
              <w:sym w:font="Wingdings 2" w:char="F050"/>
            </w:r>
          </w:p>
        </w:tc>
        <w:tc>
          <w:tcPr>
            <w:tcW w:w="1408" w:type="dxa"/>
            <w:tcBorders>
              <w:top w:val="single" w:sz="4" w:space="0" w:color="auto"/>
              <w:left w:val="single" w:sz="4" w:space="0" w:color="auto"/>
              <w:bottom w:val="single" w:sz="4" w:space="0" w:color="auto"/>
              <w:right w:val="single" w:sz="4" w:space="0" w:color="auto"/>
            </w:tcBorders>
            <w:vAlign w:val="center"/>
            <w:hideMark/>
          </w:tcPr>
          <w:p w:rsidR="00B52483" w:rsidRDefault="00B52483">
            <w:pPr>
              <w:tabs>
                <w:tab w:val="center" w:pos="600"/>
                <w:tab w:val="left" w:pos="1105"/>
              </w:tabs>
              <w:jc w:val="center"/>
              <w:rPr>
                <w:rFonts w:ascii="Arial" w:eastAsia="Times New Roman" w:hAnsi="Arial" w:cs="Times New Roman"/>
                <w:sz w:val="20"/>
                <w:szCs w:val="20"/>
                <w:lang w:val="en-US"/>
              </w:rPr>
            </w:pPr>
            <w:r>
              <w:rPr>
                <w:rFonts w:ascii="Arial" w:eastAsia="Times New Roman" w:hAnsi="Arial" w:cs="Times New Roman"/>
                <w:sz w:val="20"/>
                <w:szCs w:val="20"/>
                <w:lang w:val="en-US"/>
              </w:rPr>
              <w:sym w:font="Wingdings 2" w:char="F050"/>
            </w:r>
          </w:p>
        </w:tc>
        <w:tc>
          <w:tcPr>
            <w:tcW w:w="1420" w:type="dxa"/>
            <w:tcBorders>
              <w:top w:val="single" w:sz="4" w:space="0" w:color="auto"/>
              <w:left w:val="single" w:sz="4" w:space="0" w:color="auto"/>
              <w:bottom w:val="single" w:sz="4" w:space="0" w:color="auto"/>
              <w:right w:val="single" w:sz="4" w:space="0" w:color="auto"/>
            </w:tcBorders>
            <w:vAlign w:val="center"/>
            <w:hideMark/>
          </w:tcPr>
          <w:p w:rsidR="00B52483" w:rsidRDefault="00B52483">
            <w:pPr>
              <w:tabs>
                <w:tab w:val="center" w:pos="600"/>
                <w:tab w:val="left" w:pos="1105"/>
              </w:tabs>
              <w:jc w:val="center"/>
              <w:rPr>
                <w:rFonts w:ascii="Arial" w:eastAsia="Times New Roman" w:hAnsi="Arial" w:cs="Times New Roman"/>
                <w:sz w:val="20"/>
                <w:szCs w:val="20"/>
                <w:lang w:val="en-US"/>
              </w:rPr>
            </w:pPr>
            <w:r>
              <w:rPr>
                <w:rFonts w:ascii="Arial" w:eastAsia="Times New Roman" w:hAnsi="Arial" w:cs="Times New Roman"/>
                <w:sz w:val="20"/>
                <w:szCs w:val="20"/>
                <w:lang w:val="en-US"/>
              </w:rPr>
              <w:sym w:font="Wingdings 2" w:char="F050"/>
            </w:r>
          </w:p>
        </w:tc>
        <w:tc>
          <w:tcPr>
            <w:tcW w:w="1409" w:type="dxa"/>
            <w:tcBorders>
              <w:top w:val="single" w:sz="4" w:space="0" w:color="auto"/>
              <w:left w:val="single" w:sz="4" w:space="0" w:color="auto"/>
              <w:bottom w:val="single" w:sz="4" w:space="0" w:color="auto"/>
              <w:right w:val="single" w:sz="4" w:space="0" w:color="auto"/>
            </w:tcBorders>
            <w:vAlign w:val="center"/>
            <w:hideMark/>
          </w:tcPr>
          <w:p w:rsidR="00B52483" w:rsidRDefault="00B52483">
            <w:pPr>
              <w:tabs>
                <w:tab w:val="center" w:pos="600"/>
                <w:tab w:val="left" w:pos="1105"/>
              </w:tabs>
              <w:jc w:val="center"/>
              <w:rPr>
                <w:rFonts w:ascii="Arial" w:eastAsia="Times New Roman" w:hAnsi="Arial" w:cs="Times New Roman"/>
                <w:sz w:val="20"/>
                <w:szCs w:val="20"/>
                <w:lang w:val="en-US"/>
              </w:rPr>
            </w:pPr>
            <w:r>
              <w:rPr>
                <w:rFonts w:ascii="Arial" w:eastAsia="Times New Roman" w:hAnsi="Arial" w:cs="Times New Roman"/>
                <w:sz w:val="20"/>
                <w:szCs w:val="20"/>
                <w:lang w:val="en-US"/>
              </w:rPr>
              <w:sym w:font="Wingdings 2" w:char="F050"/>
            </w:r>
          </w:p>
        </w:tc>
        <w:tc>
          <w:tcPr>
            <w:tcW w:w="1390" w:type="dxa"/>
            <w:tcBorders>
              <w:top w:val="single" w:sz="4" w:space="0" w:color="auto"/>
              <w:left w:val="single" w:sz="4" w:space="0" w:color="auto"/>
              <w:bottom w:val="single" w:sz="4" w:space="0" w:color="auto"/>
              <w:right w:val="single" w:sz="4" w:space="0" w:color="auto"/>
            </w:tcBorders>
            <w:vAlign w:val="center"/>
            <w:hideMark/>
          </w:tcPr>
          <w:p w:rsidR="00B52483" w:rsidRDefault="00B52483">
            <w:pPr>
              <w:jc w:val="center"/>
              <w:rPr>
                <w:rFonts w:eastAsia="Times New Roman" w:cstheme="minorHAnsi"/>
                <w:sz w:val="20"/>
                <w:szCs w:val="20"/>
                <w:lang w:val="en-US"/>
              </w:rPr>
            </w:pPr>
            <w:r>
              <w:rPr>
                <w:rFonts w:ascii="Arial" w:eastAsia="Times New Roman" w:hAnsi="Arial" w:cs="Times New Roman"/>
                <w:sz w:val="20"/>
                <w:szCs w:val="20"/>
                <w:lang w:val="en-US"/>
              </w:rPr>
              <w:sym w:font="Wingdings 2" w:char="F050"/>
            </w:r>
          </w:p>
        </w:tc>
      </w:tr>
      <w:tr w:rsidR="00B52483" w:rsidTr="00B52483">
        <w:trPr>
          <w:trHeight w:val="375"/>
        </w:trPr>
        <w:tc>
          <w:tcPr>
            <w:tcW w:w="1479" w:type="dxa"/>
            <w:tcBorders>
              <w:top w:val="single" w:sz="4" w:space="0" w:color="auto"/>
              <w:left w:val="single" w:sz="4" w:space="0" w:color="auto"/>
              <w:bottom w:val="single" w:sz="4" w:space="0" w:color="auto"/>
              <w:right w:val="single" w:sz="4" w:space="0" w:color="auto"/>
            </w:tcBorders>
            <w:hideMark/>
          </w:tcPr>
          <w:p w:rsidR="00B52483" w:rsidRDefault="00B52483">
            <w:pPr>
              <w:rPr>
                <w:rFonts w:eastAsia="Times New Roman" w:cstheme="minorHAnsi"/>
                <w:b/>
                <w:sz w:val="20"/>
                <w:szCs w:val="20"/>
                <w:lang w:val="en-US"/>
              </w:rPr>
            </w:pPr>
            <w:r>
              <w:rPr>
                <w:rFonts w:eastAsia="Times New Roman" w:cstheme="minorHAnsi"/>
                <w:b/>
                <w:sz w:val="20"/>
                <w:szCs w:val="20"/>
                <w:lang w:val="en-US"/>
              </w:rPr>
              <w:t>Nurse</w:t>
            </w:r>
          </w:p>
        </w:tc>
        <w:tc>
          <w:tcPr>
            <w:tcW w:w="1416" w:type="dxa"/>
            <w:tcBorders>
              <w:top w:val="single" w:sz="4" w:space="0" w:color="auto"/>
              <w:left w:val="single" w:sz="4" w:space="0" w:color="auto"/>
              <w:bottom w:val="single" w:sz="4" w:space="0" w:color="auto"/>
              <w:right w:val="single" w:sz="4" w:space="0" w:color="auto"/>
            </w:tcBorders>
            <w:vAlign w:val="center"/>
            <w:hideMark/>
          </w:tcPr>
          <w:p w:rsidR="00B52483" w:rsidRDefault="00B52483">
            <w:pPr>
              <w:tabs>
                <w:tab w:val="center" w:pos="600"/>
                <w:tab w:val="left" w:pos="1105"/>
              </w:tabs>
              <w:jc w:val="center"/>
              <w:rPr>
                <w:rFonts w:ascii="Arial" w:eastAsia="Times New Roman" w:hAnsi="Arial" w:cs="Times New Roman"/>
                <w:sz w:val="20"/>
                <w:szCs w:val="20"/>
                <w:lang w:val="en-US"/>
              </w:rPr>
            </w:pPr>
            <w:r>
              <w:rPr>
                <w:rFonts w:ascii="Arial" w:eastAsia="Times New Roman" w:hAnsi="Arial" w:cs="Times New Roman"/>
                <w:sz w:val="20"/>
                <w:szCs w:val="20"/>
                <w:lang w:val="en-US"/>
              </w:rPr>
              <w:sym w:font="Wingdings 2" w:char="F050"/>
            </w:r>
          </w:p>
        </w:tc>
        <w:tc>
          <w:tcPr>
            <w:tcW w:w="1408" w:type="dxa"/>
            <w:tcBorders>
              <w:top w:val="single" w:sz="4" w:space="0" w:color="auto"/>
              <w:left w:val="single" w:sz="4" w:space="0" w:color="auto"/>
              <w:bottom w:val="single" w:sz="4" w:space="0" w:color="auto"/>
              <w:right w:val="single" w:sz="4" w:space="0" w:color="auto"/>
            </w:tcBorders>
            <w:vAlign w:val="center"/>
            <w:hideMark/>
          </w:tcPr>
          <w:p w:rsidR="00B52483" w:rsidRDefault="00B52483">
            <w:pPr>
              <w:tabs>
                <w:tab w:val="center" w:pos="600"/>
                <w:tab w:val="left" w:pos="1105"/>
              </w:tabs>
              <w:jc w:val="center"/>
              <w:rPr>
                <w:rFonts w:ascii="Arial" w:eastAsia="Times New Roman" w:hAnsi="Arial" w:cs="Times New Roman"/>
                <w:sz w:val="20"/>
                <w:szCs w:val="20"/>
                <w:lang w:val="en-US"/>
              </w:rPr>
            </w:pPr>
            <w:r>
              <w:rPr>
                <w:rFonts w:ascii="Arial" w:eastAsia="Times New Roman" w:hAnsi="Arial" w:cs="Times New Roman"/>
                <w:sz w:val="20"/>
                <w:szCs w:val="20"/>
                <w:lang w:val="en-US"/>
              </w:rPr>
              <w:sym w:font="Wingdings 2" w:char="F050"/>
            </w:r>
          </w:p>
        </w:tc>
        <w:tc>
          <w:tcPr>
            <w:tcW w:w="1420" w:type="dxa"/>
            <w:tcBorders>
              <w:top w:val="single" w:sz="4" w:space="0" w:color="auto"/>
              <w:left w:val="single" w:sz="4" w:space="0" w:color="auto"/>
              <w:bottom w:val="single" w:sz="4" w:space="0" w:color="auto"/>
              <w:right w:val="single" w:sz="4" w:space="0" w:color="auto"/>
            </w:tcBorders>
            <w:vAlign w:val="center"/>
            <w:hideMark/>
          </w:tcPr>
          <w:p w:rsidR="00B52483" w:rsidRDefault="00B52483">
            <w:pPr>
              <w:tabs>
                <w:tab w:val="center" w:pos="600"/>
                <w:tab w:val="left" w:pos="1105"/>
              </w:tabs>
              <w:jc w:val="center"/>
              <w:rPr>
                <w:rFonts w:ascii="Arial" w:eastAsia="Times New Roman" w:hAnsi="Arial" w:cs="Times New Roman"/>
                <w:sz w:val="20"/>
                <w:szCs w:val="20"/>
                <w:lang w:val="en-US"/>
              </w:rPr>
            </w:pPr>
            <w:r>
              <w:rPr>
                <w:rFonts w:ascii="Arial" w:eastAsia="Times New Roman" w:hAnsi="Arial" w:cs="Times New Roman"/>
                <w:sz w:val="20"/>
                <w:szCs w:val="20"/>
                <w:lang w:val="en-US"/>
              </w:rPr>
              <w:sym w:font="Wingdings 2" w:char="F050"/>
            </w:r>
          </w:p>
        </w:tc>
        <w:tc>
          <w:tcPr>
            <w:tcW w:w="1409" w:type="dxa"/>
            <w:tcBorders>
              <w:top w:val="single" w:sz="4" w:space="0" w:color="auto"/>
              <w:left w:val="single" w:sz="4" w:space="0" w:color="auto"/>
              <w:bottom w:val="single" w:sz="4" w:space="0" w:color="auto"/>
              <w:right w:val="single" w:sz="4" w:space="0" w:color="auto"/>
            </w:tcBorders>
            <w:vAlign w:val="center"/>
            <w:hideMark/>
          </w:tcPr>
          <w:p w:rsidR="00B52483" w:rsidRDefault="00B52483">
            <w:pPr>
              <w:tabs>
                <w:tab w:val="center" w:pos="600"/>
                <w:tab w:val="left" w:pos="1105"/>
              </w:tabs>
              <w:jc w:val="center"/>
              <w:rPr>
                <w:rFonts w:ascii="Arial" w:eastAsia="Times New Roman" w:hAnsi="Arial" w:cs="Times New Roman"/>
                <w:sz w:val="20"/>
                <w:szCs w:val="20"/>
                <w:lang w:val="en-US"/>
              </w:rPr>
            </w:pPr>
            <w:r>
              <w:rPr>
                <w:rFonts w:ascii="Arial" w:eastAsia="Times New Roman" w:hAnsi="Arial" w:cs="Times New Roman"/>
                <w:sz w:val="20"/>
                <w:szCs w:val="20"/>
                <w:lang w:val="en-US"/>
              </w:rPr>
              <w:sym w:font="Wingdings 2" w:char="F050"/>
            </w:r>
          </w:p>
        </w:tc>
        <w:tc>
          <w:tcPr>
            <w:tcW w:w="1390" w:type="dxa"/>
            <w:tcBorders>
              <w:top w:val="single" w:sz="4" w:space="0" w:color="auto"/>
              <w:left w:val="single" w:sz="4" w:space="0" w:color="auto"/>
              <w:bottom w:val="single" w:sz="4" w:space="0" w:color="auto"/>
              <w:right w:val="single" w:sz="4" w:space="0" w:color="auto"/>
            </w:tcBorders>
            <w:vAlign w:val="center"/>
          </w:tcPr>
          <w:p w:rsidR="00B52483" w:rsidRDefault="00B52483">
            <w:pPr>
              <w:tabs>
                <w:tab w:val="center" w:pos="600"/>
                <w:tab w:val="left" w:pos="1105"/>
              </w:tabs>
              <w:jc w:val="center"/>
              <w:rPr>
                <w:rFonts w:ascii="Arial" w:eastAsia="Times New Roman" w:hAnsi="Arial" w:cs="Times New Roman"/>
                <w:sz w:val="20"/>
                <w:szCs w:val="20"/>
                <w:lang w:val="en-US"/>
              </w:rPr>
            </w:pPr>
          </w:p>
        </w:tc>
      </w:tr>
      <w:tr w:rsidR="00B52483" w:rsidTr="00B52483">
        <w:trPr>
          <w:trHeight w:val="375"/>
        </w:trPr>
        <w:tc>
          <w:tcPr>
            <w:tcW w:w="1479" w:type="dxa"/>
            <w:tcBorders>
              <w:top w:val="single" w:sz="4" w:space="0" w:color="auto"/>
              <w:left w:val="single" w:sz="4" w:space="0" w:color="auto"/>
              <w:bottom w:val="single" w:sz="4" w:space="0" w:color="auto"/>
              <w:right w:val="single" w:sz="4" w:space="0" w:color="auto"/>
            </w:tcBorders>
            <w:hideMark/>
          </w:tcPr>
          <w:p w:rsidR="00B52483" w:rsidRDefault="00B52483">
            <w:pPr>
              <w:rPr>
                <w:rFonts w:eastAsia="Times New Roman" w:cstheme="minorHAnsi"/>
                <w:b/>
                <w:sz w:val="20"/>
                <w:szCs w:val="20"/>
                <w:lang w:val="en-US"/>
              </w:rPr>
            </w:pPr>
            <w:r>
              <w:rPr>
                <w:rFonts w:eastAsia="Times New Roman" w:cstheme="minorHAnsi"/>
                <w:b/>
                <w:sz w:val="20"/>
                <w:szCs w:val="20"/>
                <w:lang w:val="en-US"/>
              </w:rPr>
              <w:t>ECT</w:t>
            </w:r>
            <w:r>
              <w:rPr>
                <w:rFonts w:eastAsia="Times New Roman" w:cstheme="minorHAnsi"/>
                <w:sz w:val="20"/>
                <w:szCs w:val="20"/>
                <w:lang w:val="en-US"/>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B52483" w:rsidRDefault="00B52483">
            <w:pPr>
              <w:tabs>
                <w:tab w:val="center" w:pos="600"/>
                <w:tab w:val="left" w:pos="1105"/>
              </w:tabs>
              <w:jc w:val="center"/>
              <w:rPr>
                <w:rFonts w:ascii="Arial" w:eastAsia="Times New Roman" w:hAnsi="Arial" w:cs="Times New Roman"/>
                <w:sz w:val="20"/>
                <w:szCs w:val="20"/>
                <w:lang w:val="en-US"/>
              </w:rPr>
            </w:pPr>
            <w:r>
              <w:rPr>
                <w:rFonts w:ascii="Arial" w:eastAsia="Times New Roman" w:hAnsi="Arial" w:cs="Times New Roman"/>
                <w:sz w:val="20"/>
                <w:szCs w:val="20"/>
                <w:lang w:val="en-US"/>
              </w:rPr>
              <w:sym w:font="Wingdings 2" w:char="F050"/>
            </w:r>
          </w:p>
        </w:tc>
        <w:tc>
          <w:tcPr>
            <w:tcW w:w="1408" w:type="dxa"/>
            <w:tcBorders>
              <w:top w:val="single" w:sz="4" w:space="0" w:color="auto"/>
              <w:left w:val="single" w:sz="4" w:space="0" w:color="auto"/>
              <w:bottom w:val="single" w:sz="4" w:space="0" w:color="auto"/>
              <w:right w:val="single" w:sz="4" w:space="0" w:color="auto"/>
            </w:tcBorders>
            <w:vAlign w:val="center"/>
            <w:hideMark/>
          </w:tcPr>
          <w:p w:rsidR="00B52483" w:rsidRDefault="00B52483">
            <w:pPr>
              <w:tabs>
                <w:tab w:val="center" w:pos="600"/>
                <w:tab w:val="left" w:pos="1105"/>
              </w:tabs>
              <w:jc w:val="center"/>
              <w:rPr>
                <w:rFonts w:ascii="Arial" w:eastAsia="Times New Roman" w:hAnsi="Arial" w:cs="Times New Roman"/>
                <w:sz w:val="20"/>
                <w:szCs w:val="20"/>
                <w:lang w:val="en-US"/>
              </w:rPr>
            </w:pPr>
            <w:r>
              <w:rPr>
                <w:rFonts w:ascii="Arial" w:eastAsia="Times New Roman" w:hAnsi="Arial" w:cs="Times New Roman"/>
                <w:sz w:val="20"/>
                <w:szCs w:val="20"/>
                <w:lang w:val="en-US"/>
              </w:rPr>
              <w:sym w:font="Wingdings 2" w:char="F050"/>
            </w:r>
          </w:p>
        </w:tc>
        <w:tc>
          <w:tcPr>
            <w:tcW w:w="1420" w:type="dxa"/>
            <w:tcBorders>
              <w:top w:val="single" w:sz="4" w:space="0" w:color="auto"/>
              <w:left w:val="single" w:sz="4" w:space="0" w:color="auto"/>
              <w:bottom w:val="single" w:sz="4" w:space="0" w:color="auto"/>
              <w:right w:val="single" w:sz="4" w:space="0" w:color="auto"/>
            </w:tcBorders>
            <w:vAlign w:val="center"/>
            <w:hideMark/>
          </w:tcPr>
          <w:p w:rsidR="00B52483" w:rsidRDefault="00B52483">
            <w:pPr>
              <w:tabs>
                <w:tab w:val="center" w:pos="600"/>
                <w:tab w:val="left" w:pos="1105"/>
              </w:tabs>
              <w:jc w:val="center"/>
              <w:rPr>
                <w:rFonts w:ascii="Arial" w:eastAsia="Times New Roman" w:hAnsi="Arial" w:cs="Times New Roman"/>
                <w:sz w:val="20"/>
                <w:szCs w:val="20"/>
                <w:lang w:val="en-US"/>
              </w:rPr>
            </w:pPr>
            <w:r>
              <w:rPr>
                <w:rFonts w:ascii="Arial" w:eastAsia="Times New Roman" w:hAnsi="Arial" w:cs="Times New Roman"/>
                <w:sz w:val="20"/>
                <w:szCs w:val="20"/>
                <w:lang w:val="en-US"/>
              </w:rPr>
              <w:sym w:font="Wingdings 2" w:char="F050"/>
            </w:r>
          </w:p>
        </w:tc>
        <w:tc>
          <w:tcPr>
            <w:tcW w:w="1409" w:type="dxa"/>
            <w:tcBorders>
              <w:top w:val="single" w:sz="4" w:space="0" w:color="auto"/>
              <w:left w:val="single" w:sz="4" w:space="0" w:color="auto"/>
              <w:bottom w:val="single" w:sz="4" w:space="0" w:color="auto"/>
              <w:right w:val="single" w:sz="4" w:space="0" w:color="auto"/>
            </w:tcBorders>
            <w:vAlign w:val="center"/>
            <w:hideMark/>
          </w:tcPr>
          <w:p w:rsidR="00B52483" w:rsidRDefault="00B52483">
            <w:pPr>
              <w:tabs>
                <w:tab w:val="center" w:pos="600"/>
                <w:tab w:val="left" w:pos="1105"/>
              </w:tabs>
              <w:jc w:val="center"/>
              <w:rPr>
                <w:rFonts w:ascii="Arial" w:eastAsia="Times New Roman" w:hAnsi="Arial" w:cs="Times New Roman"/>
                <w:sz w:val="20"/>
                <w:szCs w:val="20"/>
                <w:lang w:val="en-US"/>
              </w:rPr>
            </w:pPr>
            <w:r>
              <w:rPr>
                <w:rFonts w:ascii="Arial" w:eastAsia="Times New Roman" w:hAnsi="Arial" w:cs="Times New Roman"/>
                <w:sz w:val="20"/>
                <w:szCs w:val="20"/>
                <w:lang w:val="en-US"/>
              </w:rPr>
              <w:sym w:font="Wingdings 2" w:char="F050"/>
            </w:r>
          </w:p>
        </w:tc>
        <w:tc>
          <w:tcPr>
            <w:tcW w:w="1390" w:type="dxa"/>
            <w:tcBorders>
              <w:top w:val="single" w:sz="4" w:space="0" w:color="auto"/>
              <w:left w:val="single" w:sz="4" w:space="0" w:color="auto"/>
              <w:bottom w:val="single" w:sz="4" w:space="0" w:color="auto"/>
              <w:right w:val="single" w:sz="4" w:space="0" w:color="auto"/>
            </w:tcBorders>
            <w:vAlign w:val="center"/>
          </w:tcPr>
          <w:p w:rsidR="00B52483" w:rsidRDefault="00B52483">
            <w:pPr>
              <w:tabs>
                <w:tab w:val="center" w:pos="600"/>
                <w:tab w:val="left" w:pos="1105"/>
              </w:tabs>
              <w:jc w:val="center"/>
              <w:rPr>
                <w:rFonts w:ascii="Arial" w:eastAsia="Times New Roman" w:hAnsi="Arial" w:cs="Times New Roman"/>
                <w:sz w:val="20"/>
                <w:szCs w:val="20"/>
                <w:lang w:val="en-US"/>
              </w:rPr>
            </w:pPr>
          </w:p>
        </w:tc>
      </w:tr>
      <w:tr w:rsidR="00B52483" w:rsidTr="00B52483">
        <w:trPr>
          <w:trHeight w:val="375"/>
        </w:trPr>
        <w:tc>
          <w:tcPr>
            <w:tcW w:w="1479" w:type="dxa"/>
            <w:tcBorders>
              <w:top w:val="single" w:sz="4" w:space="0" w:color="auto"/>
              <w:left w:val="single" w:sz="4" w:space="0" w:color="auto"/>
              <w:bottom w:val="single" w:sz="4" w:space="0" w:color="auto"/>
              <w:right w:val="single" w:sz="4" w:space="0" w:color="auto"/>
            </w:tcBorders>
            <w:hideMark/>
          </w:tcPr>
          <w:p w:rsidR="00B52483" w:rsidRDefault="00B52483">
            <w:pPr>
              <w:rPr>
                <w:rFonts w:eastAsia="Times New Roman" w:cstheme="minorHAnsi"/>
                <w:b/>
                <w:sz w:val="20"/>
                <w:szCs w:val="20"/>
                <w:lang w:val="en-US"/>
              </w:rPr>
            </w:pPr>
            <w:r>
              <w:rPr>
                <w:rFonts w:eastAsia="Times New Roman" w:cstheme="minorHAnsi"/>
                <w:b/>
                <w:sz w:val="20"/>
                <w:szCs w:val="20"/>
                <w:lang w:val="en-US"/>
              </w:rPr>
              <w:t>HCA</w:t>
            </w:r>
          </w:p>
        </w:tc>
        <w:tc>
          <w:tcPr>
            <w:tcW w:w="1416" w:type="dxa"/>
            <w:tcBorders>
              <w:top w:val="single" w:sz="4" w:space="0" w:color="auto"/>
              <w:left w:val="single" w:sz="4" w:space="0" w:color="auto"/>
              <w:bottom w:val="single" w:sz="4" w:space="0" w:color="auto"/>
              <w:right w:val="single" w:sz="4" w:space="0" w:color="auto"/>
            </w:tcBorders>
            <w:vAlign w:val="center"/>
            <w:hideMark/>
          </w:tcPr>
          <w:p w:rsidR="00B52483" w:rsidRDefault="00B52483">
            <w:pPr>
              <w:tabs>
                <w:tab w:val="center" w:pos="600"/>
                <w:tab w:val="left" w:pos="1105"/>
              </w:tabs>
              <w:jc w:val="center"/>
              <w:rPr>
                <w:rFonts w:ascii="Arial" w:eastAsia="Times New Roman" w:hAnsi="Arial" w:cs="Times New Roman"/>
                <w:sz w:val="20"/>
                <w:szCs w:val="20"/>
                <w:lang w:val="en-US"/>
              </w:rPr>
            </w:pPr>
            <w:r>
              <w:rPr>
                <w:rFonts w:ascii="Arial" w:eastAsia="Times New Roman" w:hAnsi="Arial" w:cs="Times New Roman"/>
                <w:sz w:val="20"/>
                <w:szCs w:val="20"/>
                <w:lang w:val="en-US"/>
              </w:rPr>
              <w:sym w:font="Wingdings 2" w:char="F050"/>
            </w:r>
          </w:p>
        </w:tc>
        <w:tc>
          <w:tcPr>
            <w:tcW w:w="1408" w:type="dxa"/>
            <w:tcBorders>
              <w:top w:val="single" w:sz="4" w:space="0" w:color="auto"/>
              <w:left w:val="single" w:sz="4" w:space="0" w:color="auto"/>
              <w:bottom w:val="single" w:sz="4" w:space="0" w:color="auto"/>
              <w:right w:val="single" w:sz="4" w:space="0" w:color="auto"/>
            </w:tcBorders>
            <w:vAlign w:val="center"/>
            <w:hideMark/>
          </w:tcPr>
          <w:p w:rsidR="00B52483" w:rsidRDefault="00B52483">
            <w:pPr>
              <w:tabs>
                <w:tab w:val="center" w:pos="600"/>
                <w:tab w:val="left" w:pos="1105"/>
              </w:tabs>
              <w:jc w:val="center"/>
              <w:rPr>
                <w:rFonts w:ascii="Arial" w:eastAsia="Times New Roman" w:hAnsi="Arial" w:cs="Times New Roman"/>
                <w:sz w:val="20"/>
                <w:szCs w:val="20"/>
                <w:lang w:val="en-US"/>
              </w:rPr>
            </w:pPr>
            <w:r>
              <w:rPr>
                <w:rFonts w:ascii="Arial" w:eastAsia="Times New Roman" w:hAnsi="Arial" w:cs="Times New Roman"/>
                <w:sz w:val="20"/>
                <w:szCs w:val="20"/>
                <w:lang w:val="en-US"/>
              </w:rPr>
              <w:sym w:font="Wingdings 2" w:char="F050"/>
            </w:r>
          </w:p>
        </w:tc>
        <w:tc>
          <w:tcPr>
            <w:tcW w:w="1420" w:type="dxa"/>
            <w:tcBorders>
              <w:top w:val="single" w:sz="4" w:space="0" w:color="auto"/>
              <w:left w:val="single" w:sz="4" w:space="0" w:color="auto"/>
              <w:bottom w:val="single" w:sz="4" w:space="0" w:color="auto"/>
              <w:right w:val="single" w:sz="4" w:space="0" w:color="auto"/>
            </w:tcBorders>
            <w:vAlign w:val="center"/>
            <w:hideMark/>
          </w:tcPr>
          <w:p w:rsidR="00B52483" w:rsidRDefault="00B52483">
            <w:pPr>
              <w:tabs>
                <w:tab w:val="center" w:pos="600"/>
                <w:tab w:val="left" w:pos="1105"/>
              </w:tabs>
              <w:jc w:val="center"/>
              <w:rPr>
                <w:rFonts w:ascii="Arial" w:eastAsia="Times New Roman" w:hAnsi="Arial" w:cs="Times New Roman"/>
                <w:sz w:val="20"/>
                <w:szCs w:val="20"/>
                <w:lang w:val="en-US"/>
              </w:rPr>
            </w:pPr>
            <w:r>
              <w:rPr>
                <w:rFonts w:ascii="Arial" w:eastAsia="Times New Roman" w:hAnsi="Arial" w:cs="Times New Roman"/>
                <w:sz w:val="20"/>
                <w:szCs w:val="20"/>
                <w:lang w:val="en-US"/>
              </w:rPr>
              <w:sym w:font="Wingdings 2" w:char="F050"/>
            </w:r>
          </w:p>
        </w:tc>
        <w:tc>
          <w:tcPr>
            <w:tcW w:w="1409" w:type="dxa"/>
            <w:tcBorders>
              <w:top w:val="single" w:sz="4" w:space="0" w:color="auto"/>
              <w:left w:val="single" w:sz="4" w:space="0" w:color="auto"/>
              <w:bottom w:val="single" w:sz="4" w:space="0" w:color="auto"/>
              <w:right w:val="single" w:sz="4" w:space="0" w:color="auto"/>
            </w:tcBorders>
            <w:vAlign w:val="center"/>
            <w:hideMark/>
          </w:tcPr>
          <w:p w:rsidR="00B52483" w:rsidRDefault="00B52483">
            <w:pPr>
              <w:tabs>
                <w:tab w:val="center" w:pos="600"/>
                <w:tab w:val="left" w:pos="1105"/>
              </w:tabs>
              <w:jc w:val="center"/>
              <w:rPr>
                <w:rFonts w:ascii="Arial" w:eastAsia="Times New Roman" w:hAnsi="Arial" w:cs="Times New Roman"/>
                <w:sz w:val="20"/>
                <w:szCs w:val="20"/>
                <w:lang w:val="en-US"/>
              </w:rPr>
            </w:pPr>
            <w:r>
              <w:rPr>
                <w:rFonts w:ascii="Arial" w:eastAsia="Times New Roman" w:hAnsi="Arial" w:cs="Times New Roman"/>
                <w:sz w:val="20"/>
                <w:szCs w:val="20"/>
                <w:lang w:val="en-US"/>
              </w:rPr>
              <w:sym w:font="Wingdings 2" w:char="F050"/>
            </w:r>
          </w:p>
        </w:tc>
        <w:tc>
          <w:tcPr>
            <w:tcW w:w="1390" w:type="dxa"/>
            <w:tcBorders>
              <w:top w:val="single" w:sz="4" w:space="0" w:color="auto"/>
              <w:left w:val="single" w:sz="4" w:space="0" w:color="auto"/>
              <w:bottom w:val="single" w:sz="4" w:space="0" w:color="auto"/>
              <w:right w:val="single" w:sz="4" w:space="0" w:color="auto"/>
            </w:tcBorders>
            <w:vAlign w:val="center"/>
          </w:tcPr>
          <w:p w:rsidR="00B52483" w:rsidRDefault="00B52483">
            <w:pPr>
              <w:tabs>
                <w:tab w:val="center" w:pos="600"/>
                <w:tab w:val="left" w:pos="1105"/>
              </w:tabs>
              <w:jc w:val="center"/>
              <w:rPr>
                <w:rFonts w:ascii="Arial" w:eastAsia="Times New Roman" w:hAnsi="Arial" w:cs="Times New Roman"/>
                <w:sz w:val="20"/>
                <w:szCs w:val="20"/>
                <w:lang w:val="en-US"/>
              </w:rPr>
            </w:pPr>
          </w:p>
        </w:tc>
      </w:tr>
      <w:tr w:rsidR="00B52483" w:rsidTr="00B52483">
        <w:trPr>
          <w:trHeight w:val="375"/>
        </w:trPr>
        <w:tc>
          <w:tcPr>
            <w:tcW w:w="1479" w:type="dxa"/>
            <w:tcBorders>
              <w:top w:val="single" w:sz="4" w:space="0" w:color="auto"/>
              <w:left w:val="single" w:sz="4" w:space="0" w:color="auto"/>
              <w:bottom w:val="single" w:sz="4" w:space="0" w:color="auto"/>
              <w:right w:val="single" w:sz="4" w:space="0" w:color="auto"/>
            </w:tcBorders>
            <w:hideMark/>
          </w:tcPr>
          <w:p w:rsidR="00B52483" w:rsidRDefault="00B52483">
            <w:pPr>
              <w:rPr>
                <w:rFonts w:eastAsia="Times New Roman" w:cstheme="minorHAnsi"/>
                <w:b/>
                <w:sz w:val="20"/>
                <w:szCs w:val="20"/>
                <w:lang w:val="en-US"/>
              </w:rPr>
            </w:pPr>
            <w:r>
              <w:rPr>
                <w:rFonts w:eastAsia="Times New Roman" w:cstheme="minorHAnsi"/>
                <w:b/>
                <w:sz w:val="20"/>
                <w:szCs w:val="20"/>
                <w:lang w:val="en-US"/>
              </w:rPr>
              <w:t>Clinical Hours</w:t>
            </w: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52483" w:rsidRDefault="00B52483">
            <w:pPr>
              <w:jc w:val="center"/>
              <w:rPr>
                <w:rFonts w:eastAsia="Times New Roman" w:cstheme="minorHAnsi"/>
                <w:b/>
                <w:sz w:val="20"/>
                <w:szCs w:val="20"/>
                <w:lang w:val="en-US"/>
              </w:rPr>
            </w:pPr>
            <w:r>
              <w:rPr>
                <w:rFonts w:eastAsia="Times New Roman" w:cstheme="minorHAnsi"/>
                <w:b/>
                <w:sz w:val="20"/>
                <w:szCs w:val="20"/>
                <w:lang w:val="en-US"/>
              </w:rPr>
              <w:t>6</w:t>
            </w:r>
          </w:p>
        </w:tc>
        <w:tc>
          <w:tcPr>
            <w:tcW w:w="1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52483" w:rsidRDefault="00B52483">
            <w:pPr>
              <w:jc w:val="center"/>
              <w:rPr>
                <w:rFonts w:eastAsia="Times New Roman" w:cstheme="minorHAnsi"/>
                <w:b/>
                <w:sz w:val="20"/>
                <w:szCs w:val="20"/>
                <w:lang w:val="en-US"/>
              </w:rPr>
            </w:pPr>
            <w:r>
              <w:rPr>
                <w:rFonts w:eastAsia="Times New Roman" w:cstheme="minorHAnsi"/>
                <w:b/>
                <w:sz w:val="20"/>
                <w:szCs w:val="20"/>
                <w:lang w:val="en-US"/>
              </w:rPr>
              <w:t>6</w:t>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52483" w:rsidRDefault="00B52483">
            <w:pPr>
              <w:jc w:val="center"/>
              <w:rPr>
                <w:rFonts w:eastAsia="Times New Roman" w:cstheme="minorHAnsi"/>
                <w:b/>
                <w:sz w:val="20"/>
                <w:szCs w:val="20"/>
                <w:lang w:val="en-US"/>
              </w:rPr>
            </w:pPr>
            <w:r>
              <w:rPr>
                <w:rFonts w:eastAsia="Times New Roman" w:cstheme="minorHAnsi"/>
                <w:b/>
                <w:sz w:val="20"/>
                <w:szCs w:val="20"/>
                <w:lang w:val="en-US"/>
              </w:rPr>
              <w:t>6</w:t>
            </w:r>
          </w:p>
        </w:tc>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52483" w:rsidRDefault="00B52483">
            <w:pPr>
              <w:jc w:val="center"/>
              <w:rPr>
                <w:rFonts w:eastAsia="Times New Roman" w:cstheme="minorHAnsi"/>
                <w:b/>
                <w:sz w:val="20"/>
                <w:szCs w:val="20"/>
                <w:lang w:val="en-US"/>
              </w:rPr>
            </w:pPr>
            <w:r>
              <w:rPr>
                <w:rFonts w:eastAsia="Times New Roman" w:cstheme="minorHAnsi"/>
                <w:b/>
                <w:sz w:val="20"/>
                <w:szCs w:val="20"/>
                <w:lang w:val="en-US"/>
              </w:rPr>
              <w:t>6</w:t>
            </w:r>
          </w:p>
        </w:tc>
        <w:tc>
          <w:tcPr>
            <w:tcW w:w="1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52483" w:rsidRDefault="00B52483">
            <w:pPr>
              <w:jc w:val="center"/>
              <w:rPr>
                <w:rFonts w:eastAsia="Times New Roman" w:cstheme="minorHAnsi"/>
                <w:b/>
                <w:sz w:val="20"/>
                <w:szCs w:val="20"/>
                <w:lang w:val="en-US"/>
              </w:rPr>
            </w:pPr>
            <w:r>
              <w:rPr>
                <w:rFonts w:eastAsia="Times New Roman" w:cstheme="minorHAnsi"/>
                <w:b/>
                <w:sz w:val="20"/>
                <w:szCs w:val="20"/>
                <w:lang w:val="en-US"/>
              </w:rPr>
              <w:t>1.5</w:t>
            </w:r>
          </w:p>
        </w:tc>
      </w:tr>
    </w:tbl>
    <w:p w:rsidR="00B52483" w:rsidRDefault="00B52483" w:rsidP="00B52483">
      <w:pPr>
        <w:spacing w:after="0" w:line="240" w:lineRule="auto"/>
        <w:ind w:left="1440"/>
        <w:rPr>
          <w:rFonts w:ascii="Arial" w:eastAsia="Times New Roman" w:hAnsi="Arial" w:cs="Times New Roman"/>
          <w:sz w:val="18"/>
          <w:szCs w:val="24"/>
          <w:lang w:val="en-US"/>
        </w:rPr>
      </w:pPr>
    </w:p>
    <w:p w:rsidR="00B52483" w:rsidRDefault="00B52483" w:rsidP="00B52483">
      <w:pPr>
        <w:spacing w:after="0" w:line="240" w:lineRule="auto"/>
        <w:ind w:left="1440"/>
        <w:rPr>
          <w:rFonts w:ascii="Arial" w:eastAsia="Times New Roman" w:hAnsi="Arial" w:cs="Times New Roman"/>
          <w:sz w:val="18"/>
          <w:szCs w:val="24"/>
          <w:lang w:val="en-US"/>
        </w:rPr>
      </w:pPr>
      <w:r>
        <w:rPr>
          <w:rFonts w:ascii="Arial" w:eastAsia="Times New Roman" w:hAnsi="Arial" w:cs="Times New Roman"/>
          <w:sz w:val="18"/>
          <w:szCs w:val="24"/>
          <w:lang w:val="en-US"/>
        </w:rPr>
        <w:t>* ECT (extended clinical team): Physiotherapy; Pharmacy; Chiropody</w:t>
      </w:r>
    </w:p>
    <w:p w:rsidR="00B52483" w:rsidRDefault="00B52483" w:rsidP="00E42072">
      <w:pPr>
        <w:pStyle w:val="NoSpacing"/>
      </w:pPr>
    </w:p>
    <w:p w:rsidR="00B52483" w:rsidRDefault="00B52483" w:rsidP="00E42072">
      <w:pPr>
        <w:pStyle w:val="NoSpacing"/>
        <w:rPr>
          <w:b/>
        </w:rPr>
      </w:pPr>
      <w:r>
        <w:rPr>
          <w:b/>
        </w:rPr>
        <w:lastRenderedPageBreak/>
        <w:t>Patient Letters – Missing / Delayed</w:t>
      </w:r>
    </w:p>
    <w:p w:rsidR="00B52483" w:rsidRDefault="009A66C0" w:rsidP="00E42072">
      <w:pPr>
        <w:pStyle w:val="NoSpacing"/>
      </w:pPr>
      <w:r>
        <w:t xml:space="preserve">NHS shared business services has recently been taken over by </w:t>
      </w:r>
      <w:r w:rsidR="00B52483">
        <w:t xml:space="preserve">to PCSE (Primary Care Support England) </w:t>
      </w:r>
      <w:r>
        <w:t xml:space="preserve"> and </w:t>
      </w:r>
      <w:bookmarkStart w:id="0" w:name="_GoBack"/>
      <w:bookmarkEnd w:id="0"/>
      <w:r w:rsidR="00B52483">
        <w:t xml:space="preserve">there was found to be a high number of patient related documents not shared with GP surgeries in the correct timescale. He confirmed that Darley Dale Medical Centre had been affected by this, having received 426 documents </w:t>
      </w:r>
      <w:r w:rsidR="004B54A6">
        <w:t xml:space="preserve">which were previously missing or delayed. These documents were reviewed by our GPs within a week of receipt, and no cases of significant harm to patients were identified. </w:t>
      </w:r>
    </w:p>
    <w:p w:rsidR="004B54A6" w:rsidRDefault="004B54A6" w:rsidP="00E42072">
      <w:pPr>
        <w:pStyle w:val="NoSpacing"/>
      </w:pPr>
    </w:p>
    <w:p w:rsidR="004B54A6" w:rsidRDefault="004B54A6" w:rsidP="004B54A6">
      <w:pPr>
        <w:pStyle w:val="NoSpacing"/>
        <w:jc w:val="both"/>
        <w:rPr>
          <w:b/>
        </w:rPr>
      </w:pPr>
      <w:r>
        <w:rPr>
          <w:b/>
        </w:rPr>
        <w:t>Later Life in the UK Report</w:t>
      </w:r>
    </w:p>
    <w:p w:rsidR="004B54A6" w:rsidRDefault="004B54A6" w:rsidP="004B54A6">
      <w:pPr>
        <w:pStyle w:val="NoSpacing"/>
        <w:jc w:val="both"/>
      </w:pPr>
      <w:r>
        <w:t>A member of the PPG suggested that this report may be interesting to other members of the group. A copy of this report is available on request.</w:t>
      </w:r>
    </w:p>
    <w:p w:rsidR="004B54A6" w:rsidRDefault="004B54A6" w:rsidP="004B54A6">
      <w:pPr>
        <w:pStyle w:val="NoSpacing"/>
        <w:jc w:val="both"/>
      </w:pPr>
    </w:p>
    <w:p w:rsidR="004B54A6" w:rsidRDefault="004B54A6" w:rsidP="004B54A6">
      <w:pPr>
        <w:pStyle w:val="NoSpacing"/>
        <w:jc w:val="both"/>
        <w:rPr>
          <w:b/>
        </w:rPr>
      </w:pPr>
      <w:r>
        <w:rPr>
          <w:b/>
        </w:rPr>
        <w:t xml:space="preserve">Minute Taker / News </w:t>
      </w:r>
      <w:proofErr w:type="gramStart"/>
      <w:r>
        <w:rPr>
          <w:b/>
        </w:rPr>
        <w:t>From</w:t>
      </w:r>
      <w:proofErr w:type="gramEnd"/>
      <w:r>
        <w:rPr>
          <w:b/>
        </w:rPr>
        <w:t xml:space="preserve"> PPG</w:t>
      </w:r>
    </w:p>
    <w:p w:rsidR="004B54A6" w:rsidRDefault="004B54A6" w:rsidP="004B54A6">
      <w:pPr>
        <w:pStyle w:val="NoSpacing"/>
        <w:jc w:val="both"/>
      </w:pPr>
      <w:r>
        <w:t>Melissa Smith asked the group for volunteers to collate minutes or newsworthy articles during future meetings. These would be used to advertise the PPG both in the waiting room and on the surgery website and social media profiles. The group agreed to give this some thought and to discuss again at the next scheduled meeting.</w:t>
      </w:r>
    </w:p>
    <w:p w:rsidR="004B54A6" w:rsidRDefault="004B54A6" w:rsidP="004B54A6">
      <w:pPr>
        <w:pStyle w:val="NoSpacing"/>
        <w:jc w:val="both"/>
      </w:pPr>
    </w:p>
    <w:p w:rsidR="004B54A6" w:rsidRDefault="004B54A6" w:rsidP="004B54A6">
      <w:pPr>
        <w:pStyle w:val="NoSpacing"/>
        <w:jc w:val="both"/>
        <w:rPr>
          <w:b/>
        </w:rPr>
      </w:pPr>
      <w:r>
        <w:rPr>
          <w:b/>
        </w:rPr>
        <w:t>AOB</w:t>
      </w:r>
    </w:p>
    <w:p w:rsidR="004B54A6" w:rsidRDefault="004B54A6" w:rsidP="00FB1194">
      <w:pPr>
        <w:pStyle w:val="NoSpacing"/>
        <w:jc w:val="both"/>
      </w:pPr>
      <w:r>
        <w:t xml:space="preserve">Dr Oakley described the recent changes within the management team of Darley Dale Medical Centre: </w:t>
      </w:r>
      <w:r w:rsidR="00FB1194">
        <w:t xml:space="preserve">Tracey Sigsworth, previous Practice Manager no longer works for the organisation, new Strategic Business Manager, Michael Parker, recruited who is supported by Melissa Smith, Practice Co-ordinator, and Jasmine Allen, Business Support. </w:t>
      </w:r>
    </w:p>
    <w:p w:rsidR="00FB1194" w:rsidRPr="004B54A6" w:rsidRDefault="00FB1194" w:rsidP="00FB1194">
      <w:pPr>
        <w:pStyle w:val="NoSpacing"/>
        <w:ind w:left="720"/>
        <w:jc w:val="both"/>
      </w:pPr>
    </w:p>
    <w:sectPr w:rsidR="00FB1194" w:rsidRPr="004B54A6" w:rsidSect="00590F3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43E" w:rsidRDefault="00BE543E" w:rsidP="00BE543E">
      <w:pPr>
        <w:spacing w:after="0" w:line="240" w:lineRule="auto"/>
      </w:pPr>
      <w:r>
        <w:separator/>
      </w:r>
    </w:p>
  </w:endnote>
  <w:endnote w:type="continuationSeparator" w:id="0">
    <w:p w:rsidR="00BE543E" w:rsidRDefault="00BE543E" w:rsidP="00BE5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43E" w:rsidRDefault="00BE543E" w:rsidP="00BE543E">
      <w:pPr>
        <w:spacing w:after="0" w:line="240" w:lineRule="auto"/>
      </w:pPr>
      <w:r>
        <w:separator/>
      </w:r>
    </w:p>
  </w:footnote>
  <w:footnote w:type="continuationSeparator" w:id="0">
    <w:p w:rsidR="00BE543E" w:rsidRDefault="00BE543E" w:rsidP="00BE54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5269"/>
    <w:multiLevelType w:val="hybridMultilevel"/>
    <w:tmpl w:val="A260B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F8456F"/>
    <w:multiLevelType w:val="hybridMultilevel"/>
    <w:tmpl w:val="A678F2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0E1660"/>
    <w:multiLevelType w:val="hybridMultilevel"/>
    <w:tmpl w:val="263087F2"/>
    <w:lvl w:ilvl="0" w:tplc="A680E8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D56185"/>
    <w:multiLevelType w:val="hybridMultilevel"/>
    <w:tmpl w:val="39305E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771AE9"/>
    <w:multiLevelType w:val="hybridMultilevel"/>
    <w:tmpl w:val="14C6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3940C5"/>
    <w:multiLevelType w:val="hybridMultilevel"/>
    <w:tmpl w:val="FE3A8164"/>
    <w:lvl w:ilvl="0" w:tplc="FE3264D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39A"/>
    <w:rsid w:val="00041607"/>
    <w:rsid w:val="0010115A"/>
    <w:rsid w:val="001A349D"/>
    <w:rsid w:val="00215FF4"/>
    <w:rsid w:val="0026647F"/>
    <w:rsid w:val="002929EE"/>
    <w:rsid w:val="002D1069"/>
    <w:rsid w:val="003B3DA2"/>
    <w:rsid w:val="0045711C"/>
    <w:rsid w:val="004B54A6"/>
    <w:rsid w:val="004C08EB"/>
    <w:rsid w:val="004D43E2"/>
    <w:rsid w:val="00541E71"/>
    <w:rsid w:val="0055500F"/>
    <w:rsid w:val="00590F3E"/>
    <w:rsid w:val="005F3013"/>
    <w:rsid w:val="00794483"/>
    <w:rsid w:val="008352C2"/>
    <w:rsid w:val="008E280D"/>
    <w:rsid w:val="009A66C0"/>
    <w:rsid w:val="00B4730B"/>
    <w:rsid w:val="00B52483"/>
    <w:rsid w:val="00B65C5E"/>
    <w:rsid w:val="00BE543E"/>
    <w:rsid w:val="00C2567B"/>
    <w:rsid w:val="00C31D3F"/>
    <w:rsid w:val="00C41684"/>
    <w:rsid w:val="00C94169"/>
    <w:rsid w:val="00CC5799"/>
    <w:rsid w:val="00CE060D"/>
    <w:rsid w:val="00E3239A"/>
    <w:rsid w:val="00E42072"/>
    <w:rsid w:val="00FB1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39A"/>
    <w:pPr>
      <w:spacing w:after="0" w:line="240" w:lineRule="auto"/>
    </w:pPr>
  </w:style>
  <w:style w:type="character" w:styleId="Hyperlink">
    <w:name w:val="Hyperlink"/>
    <w:basedOn w:val="DefaultParagraphFont"/>
    <w:uiPriority w:val="99"/>
    <w:unhideWhenUsed/>
    <w:rsid w:val="00C2567B"/>
    <w:rPr>
      <w:color w:val="0000FF" w:themeColor="hyperlink"/>
      <w:u w:val="single"/>
    </w:rPr>
  </w:style>
  <w:style w:type="paragraph" w:customStyle="1" w:styleId="Body">
    <w:name w:val="Body"/>
    <w:rsid w:val="00CC579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customStyle="1" w:styleId="meta">
    <w:name w:val="meta"/>
    <w:basedOn w:val="Normal"/>
    <w:rsid w:val="00590F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E54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E54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43E"/>
  </w:style>
  <w:style w:type="paragraph" w:styleId="Footer">
    <w:name w:val="footer"/>
    <w:basedOn w:val="Normal"/>
    <w:link w:val="FooterChar"/>
    <w:uiPriority w:val="99"/>
    <w:unhideWhenUsed/>
    <w:rsid w:val="00BE5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43E"/>
  </w:style>
  <w:style w:type="character" w:styleId="FollowedHyperlink">
    <w:name w:val="FollowedHyperlink"/>
    <w:basedOn w:val="DefaultParagraphFont"/>
    <w:uiPriority w:val="99"/>
    <w:semiHidden/>
    <w:unhideWhenUsed/>
    <w:rsid w:val="00CE060D"/>
    <w:rPr>
      <w:color w:val="800080" w:themeColor="followedHyperlink"/>
      <w:u w:val="single"/>
    </w:rPr>
  </w:style>
  <w:style w:type="paragraph" w:styleId="BalloonText">
    <w:name w:val="Balloon Text"/>
    <w:basedOn w:val="Normal"/>
    <w:link w:val="BalloonTextChar"/>
    <w:uiPriority w:val="99"/>
    <w:semiHidden/>
    <w:unhideWhenUsed/>
    <w:rsid w:val="00835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2C2"/>
    <w:rPr>
      <w:rFonts w:ascii="Tahoma" w:hAnsi="Tahoma" w:cs="Tahoma"/>
      <w:sz w:val="16"/>
      <w:szCs w:val="16"/>
    </w:rPr>
  </w:style>
  <w:style w:type="table" w:styleId="TableGrid">
    <w:name w:val="Table Grid"/>
    <w:basedOn w:val="TableNormal"/>
    <w:uiPriority w:val="59"/>
    <w:rsid w:val="00B524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39A"/>
    <w:pPr>
      <w:spacing w:after="0" w:line="240" w:lineRule="auto"/>
    </w:pPr>
  </w:style>
  <w:style w:type="character" w:styleId="Hyperlink">
    <w:name w:val="Hyperlink"/>
    <w:basedOn w:val="DefaultParagraphFont"/>
    <w:uiPriority w:val="99"/>
    <w:unhideWhenUsed/>
    <w:rsid w:val="00C2567B"/>
    <w:rPr>
      <w:color w:val="0000FF" w:themeColor="hyperlink"/>
      <w:u w:val="single"/>
    </w:rPr>
  </w:style>
  <w:style w:type="paragraph" w:customStyle="1" w:styleId="Body">
    <w:name w:val="Body"/>
    <w:rsid w:val="00CC579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customStyle="1" w:styleId="meta">
    <w:name w:val="meta"/>
    <w:basedOn w:val="Normal"/>
    <w:rsid w:val="00590F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E54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E54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43E"/>
  </w:style>
  <w:style w:type="paragraph" w:styleId="Footer">
    <w:name w:val="footer"/>
    <w:basedOn w:val="Normal"/>
    <w:link w:val="FooterChar"/>
    <w:uiPriority w:val="99"/>
    <w:unhideWhenUsed/>
    <w:rsid w:val="00BE5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43E"/>
  </w:style>
  <w:style w:type="character" w:styleId="FollowedHyperlink">
    <w:name w:val="FollowedHyperlink"/>
    <w:basedOn w:val="DefaultParagraphFont"/>
    <w:uiPriority w:val="99"/>
    <w:semiHidden/>
    <w:unhideWhenUsed/>
    <w:rsid w:val="00CE060D"/>
    <w:rPr>
      <w:color w:val="800080" w:themeColor="followedHyperlink"/>
      <w:u w:val="single"/>
    </w:rPr>
  </w:style>
  <w:style w:type="paragraph" w:styleId="BalloonText">
    <w:name w:val="Balloon Text"/>
    <w:basedOn w:val="Normal"/>
    <w:link w:val="BalloonTextChar"/>
    <w:uiPriority w:val="99"/>
    <w:semiHidden/>
    <w:unhideWhenUsed/>
    <w:rsid w:val="00835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2C2"/>
    <w:rPr>
      <w:rFonts w:ascii="Tahoma" w:hAnsi="Tahoma" w:cs="Tahoma"/>
      <w:sz w:val="16"/>
      <w:szCs w:val="16"/>
    </w:rPr>
  </w:style>
  <w:style w:type="table" w:styleId="TableGrid">
    <w:name w:val="Table Grid"/>
    <w:basedOn w:val="TableNormal"/>
    <w:uiPriority w:val="59"/>
    <w:rsid w:val="00B524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68517">
      <w:bodyDiv w:val="1"/>
      <w:marLeft w:val="0"/>
      <w:marRight w:val="0"/>
      <w:marTop w:val="0"/>
      <w:marBottom w:val="0"/>
      <w:divBdr>
        <w:top w:val="none" w:sz="0" w:space="0" w:color="auto"/>
        <w:left w:val="none" w:sz="0" w:space="0" w:color="auto"/>
        <w:bottom w:val="none" w:sz="0" w:space="0" w:color="auto"/>
        <w:right w:val="none" w:sz="0" w:space="0" w:color="auto"/>
      </w:divBdr>
    </w:div>
    <w:div w:id="901864406">
      <w:bodyDiv w:val="1"/>
      <w:marLeft w:val="0"/>
      <w:marRight w:val="0"/>
      <w:marTop w:val="0"/>
      <w:marBottom w:val="0"/>
      <w:divBdr>
        <w:top w:val="none" w:sz="0" w:space="0" w:color="auto"/>
        <w:left w:val="none" w:sz="0" w:space="0" w:color="auto"/>
        <w:bottom w:val="none" w:sz="0" w:space="0" w:color="auto"/>
        <w:right w:val="none" w:sz="0" w:space="0" w:color="auto"/>
      </w:divBdr>
      <w:divsChild>
        <w:div w:id="806434014">
          <w:marLeft w:val="0"/>
          <w:marRight w:val="0"/>
          <w:marTop w:val="100"/>
          <w:marBottom w:val="100"/>
          <w:divBdr>
            <w:top w:val="none" w:sz="0" w:space="0" w:color="auto"/>
            <w:left w:val="none" w:sz="0" w:space="0" w:color="auto"/>
            <w:bottom w:val="none" w:sz="0" w:space="0" w:color="auto"/>
            <w:right w:val="none" w:sz="0" w:space="0" w:color="auto"/>
          </w:divBdr>
          <w:divsChild>
            <w:div w:id="7484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58745-5586-4A15-8970-1EA1FB71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Melissa</dc:creator>
  <cp:lastModifiedBy>Jasmine Quarmby</cp:lastModifiedBy>
  <cp:revision>4</cp:revision>
  <cp:lastPrinted>2016-10-18T16:33:00Z</cp:lastPrinted>
  <dcterms:created xsi:type="dcterms:W3CDTF">2017-08-03T09:57:00Z</dcterms:created>
  <dcterms:modified xsi:type="dcterms:W3CDTF">2017-10-24T12:03:00Z</dcterms:modified>
</cp:coreProperties>
</file>